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D" w:rsidRDefault="00D21C7D">
      <w:pPr>
        <w:jc w:val="right"/>
        <w:rPr>
          <w:b/>
        </w:rPr>
      </w:pPr>
      <w:r>
        <w:rPr>
          <w:b/>
        </w:rPr>
        <w:t>tlačivo D9</w:t>
      </w:r>
    </w:p>
    <w:p w:rsidR="00D21C7D" w:rsidRDefault="00D21C7D">
      <w:pPr>
        <w:jc w:val="center"/>
        <w:rPr>
          <w:sz w:val="22"/>
        </w:rPr>
      </w:pPr>
    </w:p>
    <w:p w:rsidR="00D21C7D" w:rsidRDefault="00D21C7D">
      <w:pPr>
        <w:pStyle w:val="F2-ZkladnText"/>
      </w:pPr>
      <w:r>
        <w:rPr>
          <w:sz w:val="22"/>
        </w:rPr>
        <w:t>Žiadateľ - investor (stavebník):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709"/>
        <w:gridCol w:w="1559"/>
        <w:gridCol w:w="850"/>
        <w:gridCol w:w="633"/>
        <w:gridCol w:w="545"/>
        <w:gridCol w:w="2508"/>
      </w:tblGrid>
      <w:tr w:rsidR="00D21C7D" w:rsidTr="00B64434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</w:p>
        </w:tc>
      </w:tr>
      <w:tr w:rsidR="00D21C7D" w:rsidTr="00B64434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</w:p>
        </w:tc>
      </w:tr>
      <w:tr w:rsidR="00D21C7D" w:rsidTr="00B64434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rPr>
                <w:sz w:val="22"/>
              </w:rPr>
            </w:pPr>
          </w:p>
        </w:tc>
      </w:tr>
      <w:tr w:rsidR="00D21C7D" w:rsidTr="00B64434"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left"/>
              <w:rPr>
                <w:sz w:val="22"/>
              </w:rPr>
            </w:pPr>
          </w:p>
        </w:tc>
      </w:tr>
      <w:tr w:rsidR="00D21C7D" w:rsidTr="00B64434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B64434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mobil</w:t>
            </w:r>
            <w:r w:rsidR="00D21C7D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1C7D" w:rsidRDefault="00D21C7D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D21C7D" w:rsidRDefault="00D21C7D">
      <w:pPr>
        <w:pStyle w:val="F2-ZkladnText"/>
      </w:pPr>
    </w:p>
    <w:p w:rsidR="00D21C7D" w:rsidRDefault="00D21C7D">
      <w:pPr>
        <w:pStyle w:val="F2-ZkladnText"/>
      </w:pPr>
    </w:p>
    <w:p w:rsidR="00D21C7D" w:rsidRDefault="00D21C7D">
      <w:pPr>
        <w:pStyle w:val="F2-ZkladnText"/>
      </w:pPr>
    </w:p>
    <w:p w:rsidR="00D21C7D" w:rsidRDefault="00D21C7D" w:rsidP="004735B0">
      <w:pPr>
        <w:pStyle w:val="F2-ZkladnText"/>
        <w:ind w:left="3540" w:firstLine="708"/>
      </w:pPr>
      <w:r>
        <w:t>Miestny úrad mestskej časti Bratislava-Petržalka</w:t>
      </w:r>
    </w:p>
    <w:p w:rsidR="00D21C7D" w:rsidRDefault="00D21C7D" w:rsidP="004735B0">
      <w:pPr>
        <w:pStyle w:val="F2-ZkladnText"/>
        <w:ind w:left="3540" w:firstLine="708"/>
      </w:pPr>
      <w:r>
        <w:t>odd. územného rozvoja a dopravy</w:t>
      </w:r>
    </w:p>
    <w:p w:rsidR="00D21C7D" w:rsidRDefault="00D21C7D" w:rsidP="004735B0">
      <w:pPr>
        <w:pStyle w:val="F2-ZkladnText"/>
        <w:ind w:left="4248"/>
      </w:pPr>
      <w:r>
        <w:t>Kutlíkova 17</w:t>
      </w:r>
    </w:p>
    <w:p w:rsidR="00D21C7D" w:rsidRDefault="00D21C7D" w:rsidP="004735B0">
      <w:pPr>
        <w:pStyle w:val="F2-ZkladnText"/>
        <w:ind w:left="3540" w:firstLine="708"/>
        <w:rPr>
          <w:sz w:val="22"/>
        </w:rPr>
      </w:pPr>
      <w:r>
        <w:t>851 12  Bratislava 5</w:t>
      </w:r>
    </w:p>
    <w:p w:rsidR="00D21C7D" w:rsidRDefault="00D21C7D">
      <w:pPr>
        <w:jc w:val="both"/>
      </w:pPr>
    </w:p>
    <w:p w:rsidR="00D21C7D" w:rsidRDefault="00D21C7D">
      <w:pPr>
        <w:pStyle w:val="Nadpis2"/>
        <w:rPr>
          <w:sz w:val="28"/>
        </w:rPr>
      </w:pPr>
      <w:r>
        <w:rPr>
          <w:sz w:val="28"/>
        </w:rPr>
        <w:t>Písomný záväzok</w:t>
      </w:r>
    </w:p>
    <w:p w:rsidR="00D21C7D" w:rsidRDefault="00D21C7D">
      <w:pPr>
        <w:jc w:val="both"/>
      </w:pPr>
      <w:bookmarkStart w:id="0" w:name="_GoBack"/>
      <w:bookmarkEnd w:id="0"/>
    </w:p>
    <w:p w:rsidR="00D21C7D" w:rsidRDefault="00D21C7D">
      <w:pPr>
        <w:jc w:val="both"/>
      </w:pPr>
      <w:r>
        <w:tab/>
        <w:t>Naša organizácia sa týmto v zmysle § 20 ods. 6 vyhlášky č. 35/1984 Zb., ktorou sa vykonáva zákon o pozemných komunikáciách</w:t>
      </w:r>
    </w:p>
    <w:p w:rsidR="00D21C7D" w:rsidRDefault="00D21C7D">
      <w:pPr>
        <w:jc w:val="both"/>
      </w:pPr>
    </w:p>
    <w:p w:rsidR="00D21C7D" w:rsidRDefault="00D21C7D">
      <w:pPr>
        <w:jc w:val="center"/>
        <w:rPr>
          <w:b/>
          <w:sz w:val="28"/>
        </w:rPr>
      </w:pPr>
      <w:r>
        <w:rPr>
          <w:b/>
          <w:sz w:val="28"/>
        </w:rPr>
        <w:t>zaväzuje,</w:t>
      </w:r>
    </w:p>
    <w:p w:rsidR="00D21C7D" w:rsidRDefault="00D21C7D">
      <w:pPr>
        <w:jc w:val="center"/>
        <w:rPr>
          <w:b/>
        </w:rPr>
      </w:pPr>
    </w:p>
    <w:p w:rsidR="00D21C7D" w:rsidRDefault="00D21C7D">
      <w:pPr>
        <w:jc w:val="both"/>
      </w:pPr>
      <w:r>
        <w:t xml:space="preserve">že po dobu 36 mesiacov od ukončenia rozkopávky komunikácie III. / IV. triedy / </w:t>
      </w:r>
      <w:r w:rsidR="00B64434">
        <w:t xml:space="preserve">cestnej </w:t>
      </w:r>
      <w:r>
        <w:t>zelene</w:t>
      </w:r>
      <w:r w:rsidR="00B64434">
        <w:t xml:space="preserve"> a spevnených plôch</w:t>
      </w:r>
      <w:r>
        <w:t>*</w:t>
      </w:r>
    </w:p>
    <w:p w:rsidR="00D21C7D" w:rsidRDefault="00D21C7D">
      <w:pPr>
        <w:jc w:val="both"/>
      </w:pPr>
      <w:r>
        <w:t>v lokalite .......................................................................................................................................</w:t>
      </w:r>
    </w:p>
    <w:p w:rsidR="00D21C7D" w:rsidRDefault="00D21C7D">
      <w:pPr>
        <w:jc w:val="both"/>
      </w:pPr>
      <w:r>
        <w:t xml:space="preserve">bude priebežne a bez meškania zabezpečovať odstraňovanie </w:t>
      </w:r>
      <w:proofErr w:type="spellStart"/>
      <w:r>
        <w:t>závad</w:t>
      </w:r>
      <w:proofErr w:type="spellEnd"/>
      <w:r>
        <w:t xml:space="preserve">, ktoré vznikli z nedokonalého spojenia konštrukčných vrstiev vozovky alebo poklesom výplne výkopu a uhrádzať následné škody, ktoré vzniknú v dôsledku týchto </w:t>
      </w:r>
      <w:proofErr w:type="spellStart"/>
      <w:r>
        <w:t>závad</w:t>
      </w:r>
      <w:proofErr w:type="spellEnd"/>
      <w:r>
        <w:t>.</w:t>
      </w: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D21C7D">
        <w:trPr>
          <w:cantSplit/>
          <w:trHeight w:hRule="exact" w:val="400"/>
        </w:trPr>
        <w:tc>
          <w:tcPr>
            <w:tcW w:w="567" w:type="dxa"/>
            <w:vAlign w:val="bottom"/>
          </w:tcPr>
          <w:p w:rsidR="00D21C7D" w:rsidRDefault="00D21C7D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D21C7D" w:rsidRDefault="00D21C7D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</w:tr>
      <w:tr w:rsidR="00D21C7D">
        <w:trPr>
          <w:cantSplit/>
          <w:trHeight w:hRule="exact" w:val="400"/>
        </w:trPr>
        <w:tc>
          <w:tcPr>
            <w:tcW w:w="567" w:type="dxa"/>
            <w:vAlign w:val="bottom"/>
          </w:tcPr>
          <w:p w:rsidR="00D21C7D" w:rsidRDefault="00D21C7D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1C7D" w:rsidRDefault="00D21C7D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</w:tr>
      <w:tr w:rsidR="00D21C7D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D21C7D" w:rsidRDefault="00D21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D21C7D">
        <w:trPr>
          <w:cantSplit/>
        </w:trPr>
        <w:tc>
          <w:tcPr>
            <w:tcW w:w="3686" w:type="dxa"/>
            <w:gridSpan w:val="2"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D21C7D" w:rsidRDefault="00D21C7D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D21C7D" w:rsidRDefault="00D21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D21C7D" w:rsidRDefault="00D21C7D">
      <w:pPr>
        <w:jc w:val="both"/>
      </w:pPr>
      <w:r>
        <w:t xml:space="preserve"> </w:t>
      </w: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</w:p>
    <w:p w:rsidR="00D21C7D" w:rsidRDefault="00D21C7D">
      <w:pPr>
        <w:jc w:val="both"/>
      </w:pPr>
      <w:r>
        <w:t>*</w:t>
      </w:r>
      <w:r>
        <w:rPr>
          <w:sz w:val="22"/>
        </w:rPr>
        <w:t>nehodiace sa prečiarknite</w:t>
      </w:r>
    </w:p>
    <w:sectPr w:rsidR="00D21C7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D"/>
    <w:rsid w:val="004735B0"/>
    <w:rsid w:val="00B64434"/>
    <w:rsid w:val="00D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MU - Petrzalka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D9</dc:title>
  <dc:creator>Podmajerska</dc:creator>
  <cp:lastModifiedBy>Raus Milan</cp:lastModifiedBy>
  <cp:revision>3</cp:revision>
  <dcterms:created xsi:type="dcterms:W3CDTF">2017-09-08T11:11:00Z</dcterms:created>
  <dcterms:modified xsi:type="dcterms:W3CDTF">2017-09-11T08:35:00Z</dcterms:modified>
</cp:coreProperties>
</file>