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B2" w:rsidRPr="003870B2" w:rsidRDefault="003870B2" w:rsidP="003870B2">
      <w:pPr>
        <w:pStyle w:val="s2"/>
        <w:spacing w:before="0" w:beforeAutospacing="0" w:after="0" w:afterAutospacing="0"/>
        <w:jc w:val="center"/>
        <w:rPr>
          <w:rFonts w:ascii="-webkit-standard" w:hAnsi="-webkit-standard"/>
          <w:b/>
          <w:sz w:val="44"/>
          <w:szCs w:val="44"/>
        </w:rPr>
      </w:pPr>
      <w:r w:rsidRPr="003870B2">
        <w:rPr>
          <w:rStyle w:val="bumpedfont15"/>
          <w:rFonts w:ascii="Calibri" w:hAnsi="Calibri"/>
          <w:b/>
          <w:sz w:val="44"/>
          <w:szCs w:val="44"/>
        </w:rPr>
        <w:t>Výzva na podávanie návrhu loga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P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b/>
          <w:sz w:val="27"/>
          <w:szCs w:val="27"/>
          <w:u w:val="single"/>
        </w:rPr>
      </w:pPr>
      <w:r w:rsidRPr="003870B2">
        <w:rPr>
          <w:rStyle w:val="bumpedfont15"/>
          <w:rFonts w:ascii="Calibri" w:hAnsi="Calibri"/>
          <w:b/>
          <w:sz w:val="27"/>
          <w:szCs w:val="27"/>
          <w:u w:val="single"/>
        </w:rPr>
        <w:t>Zadávateľ: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Mestská časť </w:t>
      </w:r>
      <w:proofErr w:type="spellStart"/>
      <w:r>
        <w:rPr>
          <w:rStyle w:val="bumpedfont15"/>
          <w:rFonts w:ascii="Calibri" w:hAnsi="Calibri"/>
          <w:sz w:val="27"/>
          <w:szCs w:val="27"/>
        </w:rPr>
        <w:t>Bratislava-Petržalka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, </w:t>
      </w:r>
      <w:proofErr w:type="spellStart"/>
      <w:r>
        <w:rPr>
          <w:rStyle w:val="bumpedfont15"/>
          <w:rFonts w:ascii="Calibri" w:hAnsi="Calibri"/>
          <w:sz w:val="27"/>
          <w:szCs w:val="27"/>
        </w:rPr>
        <w:t>Kutlíkova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17, 852 12 Bratislava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P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b/>
          <w:sz w:val="27"/>
          <w:szCs w:val="27"/>
          <w:u w:val="single"/>
        </w:rPr>
      </w:pPr>
      <w:r w:rsidRPr="003870B2">
        <w:rPr>
          <w:rStyle w:val="bumpedfont15"/>
          <w:rFonts w:ascii="Calibri" w:hAnsi="Calibri"/>
          <w:b/>
          <w:sz w:val="27"/>
          <w:szCs w:val="27"/>
          <w:u w:val="single"/>
        </w:rPr>
        <w:t>Predmet výzvy: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 xml:space="preserve">Grafický návrh loga mestskej časti </w:t>
      </w:r>
      <w:proofErr w:type="spellStart"/>
      <w:r>
        <w:rPr>
          <w:rStyle w:val="bumpedfont15"/>
          <w:rFonts w:ascii="Calibri" w:hAnsi="Calibri"/>
          <w:sz w:val="27"/>
          <w:szCs w:val="27"/>
        </w:rPr>
        <w:t>Bratislava-Petržalka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a tvorba dizajn manuálu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b/>
          <w:sz w:val="27"/>
          <w:szCs w:val="27"/>
          <w:u w:val="single"/>
        </w:rPr>
      </w:pPr>
    </w:p>
    <w:p w:rsidR="003870B2" w:rsidRP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b/>
          <w:sz w:val="27"/>
          <w:szCs w:val="27"/>
          <w:u w:val="single"/>
        </w:rPr>
      </w:pPr>
      <w:r w:rsidRPr="003870B2">
        <w:rPr>
          <w:rStyle w:val="bumpedfont15"/>
          <w:rFonts w:ascii="Calibri" w:hAnsi="Calibri"/>
          <w:b/>
          <w:sz w:val="27"/>
          <w:szCs w:val="27"/>
          <w:u w:val="single"/>
        </w:rPr>
        <w:t>Popis organizácie: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 xml:space="preserve">Petržalka je mestská časť Bratislavy s najväčším počtom obyvateľov a jedna z najhustejšie obývaných oblastí na Slovensku i v strednej Európe. Pôvodne to bola vidiecka obec pri Bratislave s názvom </w:t>
      </w:r>
      <w:proofErr w:type="spellStart"/>
      <w:r>
        <w:rPr>
          <w:rStyle w:val="bumpedfont15"/>
          <w:rFonts w:ascii="Calibri" w:hAnsi="Calibri"/>
          <w:sz w:val="27"/>
          <w:szCs w:val="27"/>
        </w:rPr>
        <w:t>Engerau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. Nachádza sa na pravom brehu rieky Dunaj a v súčasnosti má viac 100 000 obyvateľov. S ľavým brehom Dunaja ju spája 5 mostov – Starý most, Most SNP, Prístavný most, Most </w:t>
      </w:r>
      <w:proofErr w:type="spellStart"/>
      <w:r>
        <w:rPr>
          <w:rStyle w:val="bumpedfont15"/>
          <w:rFonts w:ascii="Calibri" w:hAnsi="Calibri"/>
          <w:sz w:val="27"/>
          <w:szCs w:val="27"/>
        </w:rPr>
        <w:t>Lafranconi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a najnovší Most </w:t>
      </w:r>
      <w:proofErr w:type="spellStart"/>
      <w:r>
        <w:rPr>
          <w:rStyle w:val="bumpedfont15"/>
          <w:rFonts w:ascii="Calibri" w:hAnsi="Calibri"/>
          <w:sz w:val="27"/>
          <w:szCs w:val="27"/>
        </w:rPr>
        <w:t>Apollo</w:t>
      </w:r>
      <w:proofErr w:type="spellEnd"/>
      <w:r>
        <w:rPr>
          <w:rStyle w:val="bumpedfont15"/>
          <w:rFonts w:ascii="Calibri" w:hAnsi="Calibri"/>
          <w:sz w:val="27"/>
          <w:szCs w:val="27"/>
        </w:rPr>
        <w:t>. </w:t>
      </w:r>
    </w:p>
    <w:p w:rsidR="008C5D6B" w:rsidRDefault="008C5D6B" w:rsidP="003870B2">
      <w:pPr>
        <w:pStyle w:val="s2"/>
        <w:spacing w:before="0" w:beforeAutospacing="0" w:after="0" w:afterAutospacing="0"/>
        <w:rPr>
          <w:rStyle w:val="bumpedfont15"/>
          <w:rFonts w:ascii="Calibri" w:hAnsi="Calibri"/>
          <w:sz w:val="27"/>
          <w:szCs w:val="27"/>
        </w:rPr>
      </w:pPr>
    </w:p>
    <w:p w:rsidR="008C5D6B" w:rsidRPr="008C5D6B" w:rsidRDefault="008C5D6B" w:rsidP="003870B2">
      <w:pPr>
        <w:pStyle w:val="s2"/>
        <w:spacing w:before="0" w:beforeAutospacing="0" w:after="0" w:afterAutospacing="0"/>
        <w:rPr>
          <w:rStyle w:val="bumpedfont15"/>
          <w:rFonts w:ascii="Calibri" w:hAnsi="Calibri"/>
          <w:b/>
          <w:sz w:val="27"/>
          <w:szCs w:val="27"/>
          <w:u w:val="single"/>
        </w:rPr>
      </w:pPr>
      <w:r w:rsidRPr="008C5D6B">
        <w:rPr>
          <w:rStyle w:val="bumpedfont15"/>
          <w:rFonts w:ascii="Calibri" w:hAnsi="Calibri"/>
          <w:b/>
          <w:sz w:val="27"/>
          <w:szCs w:val="27"/>
          <w:u w:val="single"/>
        </w:rPr>
        <w:t>Strategické zadanie:</w:t>
      </w:r>
    </w:p>
    <w:p w:rsidR="008C5D6B" w:rsidRDefault="008C5D6B" w:rsidP="003870B2">
      <w:pPr>
        <w:pStyle w:val="s2"/>
        <w:spacing w:before="0" w:beforeAutospacing="0" w:after="0" w:afterAutospacing="0"/>
        <w:rPr>
          <w:rStyle w:val="bumpedfont15"/>
          <w:rFonts w:ascii="Calibri" w:hAnsi="Calibri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Mestská časť Petržalka dnes s výnimkou erbu nemá vizuálnu identitu v modernom zmysle. Zadávateľ očakáva zaujímavý nápad, ktorý bude mestská časť charakterizovať a funkčne prezentovať ako v tradičných, tak aj moderných aplikáciách. Zadávateľ dáva dizajnérovi pri riešení zadania tzv. voľnú ruku.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</w:p>
    <w:p w:rsidR="003870B2" w:rsidRP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b/>
          <w:sz w:val="27"/>
          <w:szCs w:val="27"/>
          <w:u w:val="single"/>
        </w:rPr>
      </w:pPr>
      <w:r w:rsidRPr="003870B2">
        <w:rPr>
          <w:rStyle w:val="bumpedfont15"/>
          <w:rFonts w:ascii="Calibri" w:hAnsi="Calibri"/>
          <w:b/>
          <w:sz w:val="27"/>
          <w:szCs w:val="27"/>
          <w:u w:val="single"/>
        </w:rPr>
        <w:t>Účastníci súťaže: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Súťaž je určená pre profesionálnych grafických dizajnérov/</w:t>
      </w:r>
      <w:proofErr w:type="spellStart"/>
      <w:r>
        <w:rPr>
          <w:rStyle w:val="bumpedfont15"/>
          <w:rFonts w:ascii="Calibri" w:hAnsi="Calibri"/>
          <w:sz w:val="27"/>
          <w:szCs w:val="27"/>
        </w:rPr>
        <w:t>ky</w:t>
      </w:r>
      <w:proofErr w:type="spellEnd"/>
      <w:r>
        <w:rPr>
          <w:rStyle w:val="bumpedfont15"/>
          <w:rFonts w:ascii="Calibri" w:hAnsi="Calibri"/>
          <w:sz w:val="27"/>
          <w:szCs w:val="27"/>
        </w:rPr>
        <w:t>, ktorí vo svojej doterajšej </w:t>
      </w:r>
      <w:r>
        <w:rPr>
          <w:rStyle w:val="bumpedfont15"/>
          <w:rFonts w:ascii="Calibri" w:hAnsi="Calibri"/>
          <w:b/>
          <w:bCs/>
          <w:sz w:val="27"/>
          <w:szCs w:val="27"/>
        </w:rPr>
        <w:t>minimálne 5-ročnej praxi </w:t>
      </w:r>
      <w:r>
        <w:rPr>
          <w:rStyle w:val="bumpedfont15"/>
          <w:rFonts w:ascii="Calibri" w:hAnsi="Calibri"/>
          <w:sz w:val="27"/>
          <w:szCs w:val="27"/>
        </w:rPr>
        <w:t>preukázateľne zrealizovali </w:t>
      </w:r>
      <w:r>
        <w:rPr>
          <w:rStyle w:val="bumpedfont15"/>
          <w:rFonts w:ascii="Calibri" w:hAnsi="Calibri"/>
          <w:b/>
          <w:bCs/>
          <w:sz w:val="27"/>
          <w:szCs w:val="27"/>
        </w:rPr>
        <w:t>minimálne 3 grafické návrhy loga vrátane dizajn manuálu</w:t>
      </w:r>
      <w:r>
        <w:rPr>
          <w:rStyle w:val="bumpedfont15"/>
          <w:rFonts w:ascii="Calibri" w:hAnsi="Calibri"/>
          <w:sz w:val="27"/>
          <w:szCs w:val="27"/>
        </w:rPr>
        <w:t>. Účastníkom/</w:t>
      </w:r>
      <w:proofErr w:type="spellStart"/>
      <w:r>
        <w:rPr>
          <w:rStyle w:val="bumpedfont15"/>
          <w:rFonts w:ascii="Calibri" w:hAnsi="Calibri"/>
          <w:sz w:val="27"/>
          <w:szCs w:val="27"/>
        </w:rPr>
        <w:t>čkou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môže byť právnická aj fyzická osoba okrem zamestnancov mestskej časti, miestnych poslancov a členov hodnotiacej komisie, ktorí nesmú byť v žiadnom realizačnom vzťahu voči súťažiacim.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P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b/>
          <w:sz w:val="27"/>
          <w:szCs w:val="27"/>
          <w:u w:val="single"/>
        </w:rPr>
      </w:pPr>
      <w:r w:rsidRPr="003870B2">
        <w:rPr>
          <w:rStyle w:val="bumpedfont15"/>
          <w:rFonts w:ascii="Calibri" w:hAnsi="Calibri"/>
          <w:b/>
          <w:sz w:val="27"/>
          <w:szCs w:val="27"/>
          <w:u w:val="single"/>
        </w:rPr>
        <w:t>Komisia: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Mária Rišková, historička umenia a kultúry, riaditeľka Slovenského centra dizajnu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 xml:space="preserve">Stanislav </w:t>
      </w:r>
      <w:proofErr w:type="spellStart"/>
      <w:r>
        <w:rPr>
          <w:rStyle w:val="bumpedfont15"/>
          <w:rFonts w:ascii="Calibri" w:hAnsi="Calibri"/>
          <w:sz w:val="27"/>
          <w:szCs w:val="27"/>
        </w:rPr>
        <w:t>Stankoci</w:t>
      </w:r>
      <w:proofErr w:type="spellEnd"/>
      <w:r>
        <w:rPr>
          <w:rStyle w:val="bumpedfont15"/>
          <w:rFonts w:ascii="Calibri" w:hAnsi="Calibri"/>
          <w:sz w:val="27"/>
          <w:szCs w:val="27"/>
        </w:rPr>
        <w:t>, grafický dizajnér, pedagóg, Vysoká škola výtvarných umení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 xml:space="preserve">Martin </w:t>
      </w:r>
      <w:proofErr w:type="spellStart"/>
      <w:r>
        <w:rPr>
          <w:rStyle w:val="bumpedfont15"/>
          <w:rFonts w:ascii="Calibri" w:hAnsi="Calibri"/>
          <w:sz w:val="27"/>
          <w:szCs w:val="27"/>
        </w:rPr>
        <w:t>Bajaník</w:t>
      </w:r>
      <w:proofErr w:type="spellEnd"/>
      <w:r>
        <w:rPr>
          <w:rStyle w:val="bumpedfont15"/>
          <w:rFonts w:ascii="Calibri" w:hAnsi="Calibri"/>
          <w:sz w:val="27"/>
          <w:szCs w:val="27"/>
        </w:rPr>
        <w:t>, dizajnér, Pekne &amp; Dobre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Barbora </w:t>
      </w:r>
      <w:proofErr w:type="spellStart"/>
      <w:r>
        <w:rPr>
          <w:rStyle w:val="bumpedfont15"/>
          <w:rFonts w:ascii="Calibri" w:hAnsi="Calibri"/>
          <w:sz w:val="27"/>
          <w:szCs w:val="27"/>
        </w:rPr>
        <w:t>Šajgalíková</w:t>
      </w:r>
      <w:proofErr w:type="spellEnd"/>
      <w:r>
        <w:rPr>
          <w:rStyle w:val="bumpedfont15"/>
          <w:rFonts w:ascii="Calibri" w:hAnsi="Calibri"/>
          <w:sz w:val="27"/>
          <w:szCs w:val="27"/>
        </w:rPr>
        <w:t>, dizajnérka, vedúca oddelenia vizuálnej komunikácie, SND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Radovan Choleva, vedúci Oddelenia komunikácie s verejnosťou, mestská časť </w:t>
      </w:r>
      <w:proofErr w:type="spellStart"/>
      <w:r>
        <w:rPr>
          <w:rStyle w:val="bumpedfont15"/>
          <w:rFonts w:ascii="Calibri" w:hAnsi="Calibri"/>
          <w:sz w:val="27"/>
          <w:szCs w:val="27"/>
        </w:rPr>
        <w:t>Bratislava-Petržalka</w:t>
      </w:r>
      <w:proofErr w:type="spellEnd"/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P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b/>
          <w:sz w:val="27"/>
          <w:szCs w:val="27"/>
          <w:u w:val="single"/>
        </w:rPr>
      </w:pPr>
      <w:r w:rsidRPr="003870B2">
        <w:rPr>
          <w:rStyle w:val="bumpedfont15"/>
          <w:rFonts w:ascii="Calibri" w:hAnsi="Calibri"/>
          <w:b/>
          <w:sz w:val="27"/>
          <w:szCs w:val="27"/>
          <w:u w:val="single"/>
        </w:rPr>
        <w:t>Podmienky súťaže: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Súťaž je anonymná, autor/</w:t>
      </w:r>
      <w:proofErr w:type="spellStart"/>
      <w:r>
        <w:rPr>
          <w:rStyle w:val="bumpedfont15"/>
          <w:rFonts w:ascii="Calibri" w:hAnsi="Calibri"/>
          <w:sz w:val="27"/>
          <w:szCs w:val="27"/>
        </w:rPr>
        <w:t>ka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nesmie podpísať, ani nijako označiť svoje návrhy grafického návrhu loga Petržalky a tvorbu dizajnu manuálu, podľa ktorého by </w:t>
      </w:r>
      <w:r>
        <w:rPr>
          <w:rStyle w:val="bumpedfont15"/>
          <w:rFonts w:ascii="Calibri" w:hAnsi="Calibri"/>
          <w:sz w:val="27"/>
          <w:szCs w:val="27"/>
        </w:rPr>
        <w:lastRenderedPageBreak/>
        <w:t>ju/jeho bolo možné identifikovať. Každý autor/</w:t>
      </w:r>
      <w:proofErr w:type="spellStart"/>
      <w:r>
        <w:rPr>
          <w:rStyle w:val="bumpedfont15"/>
          <w:rFonts w:ascii="Calibri" w:hAnsi="Calibri"/>
          <w:sz w:val="27"/>
          <w:szCs w:val="27"/>
        </w:rPr>
        <w:t>ka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môže do súťaže prihlásiť maximálne tri rozdielne návrhy. Každý súťažný návrh grafického návrhu loga Petržalky a tvorbu dizajnu manuálu musí obsahovať dve samostatne zalepené a nepriehľadné obálky, ktoré budú vložené do jednej zalepenej obálky bez spiatočnej adresy, na ktorej bude nápis: „Logo Petržalky – NEOTVÁRAŤ!“ , ktorú je potrené doručiť do podateľne mestskej časti Petržalka. Jednotlivé obálky musia obsahovať nasledujúce položky: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Default="003870B2" w:rsidP="003870B2">
      <w:pPr>
        <w:pStyle w:val="s2"/>
        <w:spacing w:before="0" w:beforeAutospacing="0" w:after="0" w:afterAutospacing="0"/>
        <w:rPr>
          <w:rStyle w:val="bumpedfont15"/>
          <w:rFonts w:ascii="Calibri" w:hAnsi="Calibri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1. Obálka označená názvom „Návrhy“, ktorá bude obsahovať grafické návrhy loga (maximálne tri). Každý z predložených návrhov musí obsahovať tieto komponenty: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a. Písomnú explikáciu grafického riešenia loga (maximálne 1500 znakov) </w:t>
      </w:r>
    </w:p>
    <w:p w:rsidR="003870B2" w:rsidRDefault="003870B2" w:rsidP="003870B2">
      <w:pPr>
        <w:pStyle w:val="s5"/>
        <w:spacing w:before="0" w:beforeAutospacing="0" w:after="3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b. Grafický návrh farebnej a čiernobielej verzie dizajnu loga spoločne jednom liste formátu A4 </w:t>
      </w:r>
    </w:p>
    <w:p w:rsidR="003870B2" w:rsidRDefault="003870B2" w:rsidP="003870B2">
      <w:pPr>
        <w:pStyle w:val="s5"/>
        <w:spacing w:before="0" w:beforeAutospacing="0" w:after="3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c. Návrh hlavičkového papiera na formáte A4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d. Návrh vizitiek v rozmere 90 x 60 mm z obidvoch strán na jednom liste formátu A4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2. Obálka označená názvom „Autor“, v ktorej budú vložené: </w:t>
      </w:r>
    </w:p>
    <w:p w:rsidR="003870B2" w:rsidRDefault="003870B2" w:rsidP="003870B2">
      <w:pPr>
        <w:pStyle w:val="s5"/>
        <w:spacing w:before="0" w:beforeAutospacing="0" w:after="3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a. Prihláška do súťaže (príloha č.1) </w:t>
      </w:r>
    </w:p>
    <w:p w:rsidR="003870B2" w:rsidRDefault="003870B2" w:rsidP="003870B2">
      <w:pPr>
        <w:pStyle w:val="s5"/>
        <w:spacing w:before="0" w:beforeAutospacing="0" w:after="3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b. Čestné prehlásenie (príloha č.2), že pokiaľ jeho/jej návrh zvíťazí, má oprávnenie na uzatvorenie zmluvy o dielo na vypracovanie kompletného dizajn manuálu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c. Čestné prehlásenie (príloha č.2), že doposiaľ zrealizoval/a minimálne tri grafické návrhy loga vrátane dizajn manuálu a je schopný/á dizajn manuál (v rámcovom rozsahu stanovenom v prílohe č. 4) vytvoriť na profesionálnej úrovni v dohodnutom harmonograme.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Návrhy, ktoré porušia anonymitu, nebudú úplné, alebo nebudú obsahovať všetky povinné prílohy, budú vyradené zo súťaže. Súťaž je jednokolová a jej výsledkom budú tri víťazné návrhy, pričom nárok na finančnú odmenu a uzatvorenie zmluvy má prednostne autor/</w:t>
      </w:r>
      <w:proofErr w:type="spellStart"/>
      <w:r>
        <w:rPr>
          <w:rStyle w:val="bumpedfont15"/>
          <w:rFonts w:ascii="Calibri" w:hAnsi="Calibri"/>
          <w:sz w:val="27"/>
          <w:szCs w:val="27"/>
        </w:rPr>
        <w:t>ka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návrhu umiestnenom na prvom mieste a po odovzdaní dizajn manuálu v lehote a spôsobom určenom v zmluve. Autor/</w:t>
      </w:r>
      <w:proofErr w:type="spellStart"/>
      <w:r>
        <w:rPr>
          <w:rStyle w:val="bumpedfont15"/>
          <w:rFonts w:ascii="Calibri" w:hAnsi="Calibri"/>
          <w:sz w:val="27"/>
          <w:szCs w:val="27"/>
        </w:rPr>
        <w:t>ka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víťazného návrhu sa zmluvne zaviaže, že dizajn manuál a ostatné položky v požadovanom rozsahu (stanovenom v prílohe č. 4) odovzdá podľa dohodnutého harmonogramu. Ak sa víťaz/</w:t>
      </w:r>
      <w:proofErr w:type="spellStart"/>
      <w:r>
        <w:rPr>
          <w:rStyle w:val="bumpedfont15"/>
          <w:rFonts w:ascii="Calibri" w:hAnsi="Calibri"/>
          <w:sz w:val="27"/>
          <w:szCs w:val="27"/>
        </w:rPr>
        <w:t>ka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súťaže rozhodne neuzavrieť zmluvu na vytvorenie dizajn manuálu, zaniká mu/jej nárok na finančnú odmenu a oslovený bude autor/</w:t>
      </w:r>
      <w:proofErr w:type="spellStart"/>
      <w:r>
        <w:rPr>
          <w:rStyle w:val="bumpedfont15"/>
          <w:rFonts w:ascii="Calibri" w:hAnsi="Calibri"/>
          <w:sz w:val="27"/>
          <w:szCs w:val="27"/>
        </w:rPr>
        <w:t>ka</w:t>
      </w:r>
      <w:proofErr w:type="spellEnd"/>
      <w:r>
        <w:rPr>
          <w:rStyle w:val="bumpedfont15"/>
          <w:rFonts w:ascii="Calibri" w:hAnsi="Calibri"/>
          <w:sz w:val="27"/>
          <w:szCs w:val="27"/>
        </w:rPr>
        <w:t> ďalšieho návrhu v poradí. Zadávateľ si vyhradzuje právo nevybrať žiaden víťazný návrh.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Pr="008C5D6B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b/>
          <w:sz w:val="27"/>
          <w:szCs w:val="27"/>
          <w:u w:val="single"/>
        </w:rPr>
      </w:pPr>
      <w:r w:rsidRPr="008C5D6B">
        <w:rPr>
          <w:rStyle w:val="bumpedfont15"/>
          <w:rFonts w:ascii="Calibri" w:hAnsi="Calibri"/>
          <w:b/>
          <w:sz w:val="27"/>
          <w:szCs w:val="27"/>
          <w:u w:val="single"/>
        </w:rPr>
        <w:t>Kritéria hodnotenia: </w:t>
      </w:r>
    </w:p>
    <w:p w:rsidR="003870B2" w:rsidRDefault="003870B2" w:rsidP="003870B2">
      <w:pPr>
        <w:pStyle w:val="s5"/>
        <w:spacing w:before="0" w:beforeAutospacing="0" w:after="3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1. Kreatívne spracovanie, unikátnosť a originalita loga Petržalky - 70 bodov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lastRenderedPageBreak/>
        <w:t>2. Funkčnosť a technické využitie pre všetky aplikácie - 30 bodov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Pr="008C5D6B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b/>
          <w:sz w:val="27"/>
          <w:szCs w:val="27"/>
          <w:u w:val="single"/>
        </w:rPr>
      </w:pPr>
      <w:r w:rsidRPr="008C5D6B">
        <w:rPr>
          <w:rStyle w:val="bumpedfont15"/>
          <w:rFonts w:ascii="Calibri" w:hAnsi="Calibri"/>
          <w:b/>
          <w:sz w:val="27"/>
          <w:szCs w:val="27"/>
          <w:u w:val="single"/>
        </w:rPr>
        <w:t>Finančná odmena víťazovi/</w:t>
      </w:r>
      <w:proofErr w:type="spellStart"/>
      <w:r w:rsidRPr="008C5D6B">
        <w:rPr>
          <w:rStyle w:val="bumpedfont15"/>
          <w:rFonts w:ascii="Calibri" w:hAnsi="Calibri"/>
          <w:b/>
          <w:sz w:val="27"/>
          <w:szCs w:val="27"/>
          <w:u w:val="single"/>
        </w:rPr>
        <w:t>ke</w:t>
      </w:r>
      <w:proofErr w:type="spellEnd"/>
      <w:r w:rsidRPr="008C5D6B">
        <w:rPr>
          <w:rStyle w:val="bumpedfont15"/>
          <w:rFonts w:ascii="Calibri" w:hAnsi="Calibri"/>
          <w:b/>
          <w:sz w:val="27"/>
          <w:szCs w:val="27"/>
          <w:u w:val="single"/>
        </w:rPr>
        <w:t xml:space="preserve"> súťaže: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5 000 EUR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 xml:space="preserve">Poznámka: Táto suma je zároveň autorský honorár za dopracovanie </w:t>
      </w:r>
      <w:proofErr w:type="spellStart"/>
      <w:r>
        <w:rPr>
          <w:rStyle w:val="bumpedfont15"/>
          <w:rFonts w:ascii="Calibri" w:hAnsi="Calibri"/>
          <w:sz w:val="27"/>
          <w:szCs w:val="27"/>
        </w:rPr>
        <w:t>dizajnmanuálu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a potrebných aplikácií.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Pr="008C5D6B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b/>
          <w:sz w:val="27"/>
          <w:szCs w:val="27"/>
          <w:u w:val="single"/>
        </w:rPr>
      </w:pPr>
      <w:r w:rsidRPr="008C5D6B">
        <w:rPr>
          <w:rStyle w:val="bumpedfont15"/>
          <w:rFonts w:ascii="Calibri" w:hAnsi="Calibri"/>
          <w:b/>
          <w:sz w:val="27"/>
          <w:szCs w:val="27"/>
          <w:u w:val="single"/>
        </w:rPr>
        <w:t>Termíny: 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7"/>
          <w:szCs w:val="27"/>
        </w:rPr>
        <w:t>Kompletné</w:t>
      </w:r>
      <w:r w:rsidR="00536F5A">
        <w:rPr>
          <w:rStyle w:val="bumpedfont15"/>
          <w:rFonts w:ascii="Calibri" w:hAnsi="Calibri"/>
          <w:sz w:val="27"/>
          <w:szCs w:val="27"/>
        </w:rPr>
        <w:t> návrhy je potrebné doručiť do 8</w:t>
      </w:r>
      <w:bookmarkStart w:id="0" w:name="_GoBack"/>
      <w:bookmarkEnd w:id="0"/>
      <w:r>
        <w:rPr>
          <w:rStyle w:val="bumpedfont15"/>
          <w:rFonts w:ascii="Calibri" w:hAnsi="Calibri"/>
          <w:sz w:val="27"/>
          <w:szCs w:val="27"/>
        </w:rPr>
        <w:t xml:space="preserve">.3.2019 do 12:00 do podateľne mestskej časti </w:t>
      </w:r>
      <w:proofErr w:type="spellStart"/>
      <w:r>
        <w:rPr>
          <w:rStyle w:val="bumpedfont15"/>
          <w:rFonts w:ascii="Calibri" w:hAnsi="Calibri"/>
          <w:sz w:val="27"/>
          <w:szCs w:val="27"/>
        </w:rPr>
        <w:t>Bratislava-Petržalka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na </w:t>
      </w:r>
      <w:proofErr w:type="spellStart"/>
      <w:r>
        <w:rPr>
          <w:rStyle w:val="bumpedfont15"/>
          <w:rFonts w:ascii="Calibri" w:hAnsi="Calibri"/>
          <w:sz w:val="27"/>
          <w:szCs w:val="27"/>
        </w:rPr>
        <w:t>Kutlíkovej</w:t>
      </w:r>
      <w:proofErr w:type="spellEnd"/>
      <w:r>
        <w:rPr>
          <w:rStyle w:val="bumpedfont15"/>
          <w:rFonts w:ascii="Calibri" w:hAnsi="Calibri"/>
          <w:sz w:val="27"/>
          <w:szCs w:val="27"/>
        </w:rPr>
        <w:t xml:space="preserve"> ulici 17, budova </w:t>
      </w:r>
      <w:proofErr w:type="spellStart"/>
      <w:r>
        <w:rPr>
          <w:rStyle w:val="bumpedfont15"/>
          <w:rFonts w:ascii="Calibri" w:hAnsi="Calibri"/>
          <w:sz w:val="27"/>
          <w:szCs w:val="27"/>
        </w:rPr>
        <w:t>Technopolu</w:t>
      </w:r>
      <w:proofErr w:type="spellEnd"/>
      <w:r>
        <w:rPr>
          <w:rStyle w:val="bumpedfont15"/>
          <w:rFonts w:ascii="Calibri" w:hAnsi="Calibri"/>
          <w:sz w:val="27"/>
          <w:szCs w:val="27"/>
        </w:rPr>
        <w:t>.</w:t>
      </w:r>
    </w:p>
    <w:p w:rsidR="003870B2" w:rsidRDefault="003870B2" w:rsidP="003870B2">
      <w:pPr>
        <w:pStyle w:val="s2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3870B2" w:rsidRDefault="003870B2" w:rsidP="003870B2">
      <w:pPr>
        <w:pStyle w:val="s7"/>
        <w:spacing w:before="0" w:beforeAutospacing="0" w:after="15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Calibri" w:hAnsi="Calibri"/>
          <w:sz w:val="26"/>
          <w:szCs w:val="26"/>
        </w:rPr>
        <w:t xml:space="preserve">Kontakt: Mgr. Radovan Choleva; email: </w:t>
      </w:r>
      <w:hyperlink r:id="rId5" w:history="1">
        <w:r>
          <w:rPr>
            <w:rStyle w:val="Hypertextovprepojenie"/>
            <w:rFonts w:ascii="Calibri" w:hAnsi="Calibri"/>
            <w:sz w:val="26"/>
            <w:szCs w:val="26"/>
          </w:rPr>
          <w:t>radovan.choleva@petrzalka.sk</w:t>
        </w:r>
      </w:hyperlink>
    </w:p>
    <w:p w:rsidR="00BC340A" w:rsidRDefault="00BC340A"/>
    <w:sectPr w:rsidR="00BC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B2"/>
    <w:rsid w:val="003870B2"/>
    <w:rsid w:val="00536F5A"/>
    <w:rsid w:val="008C5D6B"/>
    <w:rsid w:val="00B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870B2"/>
    <w:rPr>
      <w:color w:val="0000FF"/>
      <w:u w:val="single"/>
    </w:rPr>
  </w:style>
  <w:style w:type="paragraph" w:customStyle="1" w:styleId="s2">
    <w:name w:val="s2"/>
    <w:basedOn w:val="Normlny"/>
    <w:rsid w:val="003870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s5">
    <w:name w:val="s5"/>
    <w:basedOn w:val="Normlny"/>
    <w:rsid w:val="003870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s7">
    <w:name w:val="s7"/>
    <w:basedOn w:val="Normlny"/>
    <w:rsid w:val="003870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umpedfont15">
    <w:name w:val="bumpedfont15"/>
    <w:basedOn w:val="Predvolenpsmoodseku"/>
    <w:rsid w:val="00387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870B2"/>
    <w:rPr>
      <w:color w:val="0000FF"/>
      <w:u w:val="single"/>
    </w:rPr>
  </w:style>
  <w:style w:type="paragraph" w:customStyle="1" w:styleId="s2">
    <w:name w:val="s2"/>
    <w:basedOn w:val="Normlny"/>
    <w:rsid w:val="003870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s5">
    <w:name w:val="s5"/>
    <w:basedOn w:val="Normlny"/>
    <w:rsid w:val="003870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s7">
    <w:name w:val="s7"/>
    <w:basedOn w:val="Normlny"/>
    <w:rsid w:val="003870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umpedfont15">
    <w:name w:val="bumpedfont15"/>
    <w:basedOn w:val="Predvolenpsmoodseku"/>
    <w:rsid w:val="0038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ovan.choleva@petrzal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Choleva Radovan</dc:creator>
  <cp:lastModifiedBy>Bednarič Matúš</cp:lastModifiedBy>
  <cp:revision>2</cp:revision>
  <dcterms:created xsi:type="dcterms:W3CDTF">2019-02-08T07:46:00Z</dcterms:created>
  <dcterms:modified xsi:type="dcterms:W3CDTF">2019-02-08T07:46:00Z</dcterms:modified>
</cp:coreProperties>
</file>