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440"/>
        <w:gridCol w:w="1063"/>
        <w:gridCol w:w="960"/>
        <w:gridCol w:w="960"/>
        <w:gridCol w:w="960"/>
        <w:gridCol w:w="960"/>
      </w:tblGrid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Príloha č. 2: Výkaz výmer na údržbu polievacích vodovodov, pitných fon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tán a fontány v SJK pre rok 2019</w:t>
            </w: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sz w:val="22"/>
                <w:szCs w:val="22"/>
              </w:rPr>
              <w:t>1. Údržba čerpacích staníc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3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Údržba čerpadiel v 8  čerpacích staniciach polievacích vodovodov: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1. Sad Janka Kráľa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2.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Černyševského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17 (Malé centrum 21)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3.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Haanova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8 (Starý Háj 2A)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4.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Mlynarovičová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12 (Starý háj 2B)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5. Romanova 44 (Zrkadlový háj č. 23)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6.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12 (Lúky 3A, č.25)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7.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30 (Lúky 3B,č.29)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8. Vyšehradská 33 (Lúky 5A, č.20)</w:t>
            </w:r>
          </w:p>
          <w:p w:rsidR="00C34751" w:rsidRPr="0098438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9.Tematínska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týždeň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1.1. Odstránenie nedostatkov z odbornej prehliadky tlakových zariadení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vodoznakov komplet ½“ x130cm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poistný ventil  DN 25 PN10 prírubový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poistný ventil  ¾“ PN 0,6Mpasc na vzduchovom potrubí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prepadového potrubia DN 20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Výmena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odkalovacieho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 potrubia DN40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koleno DN40 90 st.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Výmena guľový ventil DN40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Vnútorné vyčistenie tlakovej nádoby stabilnej  2500lit,rozobranie príruby DN500, Výmena tesnenia, zloženie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Obnova antikorózneho ochranného náteru tlakových nádob stabilných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Odmeranie hĺbky vnútornej korózie tlakovej nádoby, vypracovanie správ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Oprava osvetlenia čerpacej stanice a údržby rozvádzača RČ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Preizolovanie prívodného potrubia do TNS  DN80 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hydrobitom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Zhotovenie nového elektrického spoja ponorného čerpadla s pevným vedením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1.2. Zámočnícke a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pomocné údržbá</w:t>
            </w: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rske práce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Zámočnícke práce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Pomocné práce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1.3. Dodávka a výmena ventilov v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odberných šachtách polievacích vodovodov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Demontáž, dodávka a montáž ventilu DN 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1.4. Dodávka a osadenie oceľobetónových poklopov na odberné šachty polievacích vodovodov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Dodávka a osadenie poklopu 495x495mm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2. Odborné prehliadky a skúšky v zmysle vyhlášky 508/2009 </w:t>
            </w:r>
            <w:proofErr w:type="spellStart"/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Z.z</w:t>
            </w:r>
            <w:proofErr w:type="spellEnd"/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751" w:rsidRPr="00BD7EC5" w:rsidTr="002646B7">
        <w:trPr>
          <w:trHeight w:val="55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19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Vykonanie odbornej prehliadky a skúšky elektrických zariadení v mokrom prostredí s jednoročnou revíznou lehotou v zmysle STN 330300 a prílohy č.8 k vyhláške 508/2009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Z.z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. Revízna lehota </w:t>
            </w: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 rok.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  <w:r w:rsidRPr="00BD7EC5">
              <w:rPr>
                <w:rFonts w:ascii="Arial Narrow" w:hAnsi="Arial Narrow"/>
                <w:color w:val="A6A6A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  <w:r w:rsidRPr="00BD7EC5">
              <w:rPr>
                <w:rFonts w:ascii="Arial Narrow" w:hAnsi="Arial Narrow"/>
                <w:color w:val="A6A6A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Čerpacia stanica polievacieho vodovodu v Sade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J.Kráľa</w:t>
            </w:r>
            <w:proofErr w:type="spellEnd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Strojovňa fontány v Sade J. Kráľa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46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Vykonanie vonkajšej odbornej prehliadky a skúšky Tlakových nádob stabilných  v  8-tich čerpacích staniciach polievacích vodovodov s revíznou lehotou 1 rok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1. Sad Janka Kráľa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2.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Černyševského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17 (Malé centrum 21)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3.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Tematínska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37 (Lúky 6B, č.37)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4.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Holíčska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46 (Lúky 1B, č.31)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5. Budatínska 15 (Lúky 2B, č.26)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6.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12 (Lúky 3A, č.25)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7.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30 (Lúky 3B,č.29)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  <w:t>8. Vyšehradská 33 (Lúky 5A, č.20)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49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Vykonanie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vnútornej </w:t>
            </w: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odbornej prehliadky a skúšky Tlakových nádob stabilných  v  8-tich čerpacích staniciach polievacíc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h vodovodov s revíznou lehotou 5</w:t>
            </w: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rok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ov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1. Sad Janka Kráľa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Černyševského</w:t>
            </w:r>
            <w:proofErr w:type="spellEnd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17 (Malé centrum 21)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Tematínska</w:t>
            </w:r>
            <w:proofErr w:type="spellEnd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37 (Lúky 6B, č.37)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Holíčska</w:t>
            </w:r>
            <w:proofErr w:type="spellEnd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46 (Lúky 1B, č.31)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5. Budatínska 15 (Lúky 2B, č.26)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12 (Lúky 3A, č.25)</w:t>
            </w:r>
          </w:p>
          <w:p w:rsidR="00C34751" w:rsidRPr="00D724E0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Znievska</w:t>
            </w:r>
            <w:proofErr w:type="spellEnd"/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 xml:space="preserve"> 30 (Lúky 3B,č.29)</w:t>
            </w:r>
          </w:p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724E0">
              <w:rPr>
                <w:rFonts w:ascii="Arial Narrow" w:hAnsi="Arial Narrow"/>
                <w:color w:val="000000"/>
                <w:sz w:val="22"/>
                <w:szCs w:val="22"/>
              </w:rPr>
              <w:t>8. Vyšehradská 33 (Lúky 5A, č.20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A6A6A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3. Údržba fontány v Sade Janka Kráľa 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Celkové množstvo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(týždeň)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Odzimova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nie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a údržba strojovne v 04/2019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Údržba v 05-09/2019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(výmena vody)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Údržba v 05-09/2019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(čistenie spevnenej plochy)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Zazimovanie v 10/2019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4. Údržba pitných fontán v Sade J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Kráľa, na Petržalskom korze 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Celkové množstvo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(týždeň)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Odzimovanie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v 04/2019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Údržba v 05-09/2019</w:t>
            </w: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Zazimovanie v 10/2019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5. Výmena </w:t>
            </w:r>
            <w:proofErr w:type="spellStart"/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šupátiek</w:t>
            </w:r>
            <w:proofErr w:type="spellEnd"/>
            <w:r w:rsidRPr="00BD7EC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 strojovni fontány v Sade J. Kráľa</w:t>
            </w: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Jednotkové množstvo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za jednotku bez DPH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Celkové množstvo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Cena spolu s DPH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(ks)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Demontáž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šupátka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DN 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Dodávka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šupátka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DN 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Montáž </w:t>
            </w: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šupátka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 DN 80, pomocný materiál, tesnenia, farba, brusný papier, riedidlo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  <w:r w:rsidRPr="00BD7EC5">
              <w:rPr>
                <w:rFonts w:ascii="Arial Narrow" w:hAnsi="Arial Narrow"/>
                <w:color w:val="BFBFBF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7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Sumár: rok 2019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6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P.č</w:t>
            </w:r>
            <w:proofErr w:type="spellEnd"/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Predmet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prác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Cena celkom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 xml:space="preserve">Cena celkom 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751" w:rsidRPr="00BD7EC5" w:rsidRDefault="00C34751" w:rsidP="002646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 DPH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Údržba čerpacích staníc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Odborné prehliadky a revízne skúšky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Údržba fontány v sade J. Kráľa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Údržba pitných fontán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Oprava fontány v sade J. Kráľa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BFBFB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3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D7EC5">
              <w:rPr>
                <w:rFonts w:ascii="Arial Narrow" w:hAnsi="Arial Narrow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51" w:rsidRPr="00BD7EC5" w:rsidRDefault="00C34751" w:rsidP="002646B7">
            <w:pPr>
              <w:jc w:val="center"/>
              <w:rPr>
                <w:rFonts w:ascii="Arial Narrow" w:hAnsi="Arial Narrow"/>
                <w:color w:val="000000"/>
              </w:rPr>
            </w:pPr>
            <w:r w:rsidRPr="00BD7EC5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C34751" w:rsidRPr="00BD7EC5" w:rsidTr="002646B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4751" w:rsidRPr="00BD7EC5" w:rsidTr="002646B7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751" w:rsidRPr="00BD7EC5" w:rsidRDefault="00C34751" w:rsidP="002646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51" w:rsidRPr="00BD7EC5" w:rsidRDefault="00C34751" w:rsidP="00264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02D5D" w:rsidRDefault="00202D5D">
      <w:bookmarkStart w:id="0" w:name="_GoBack"/>
      <w:bookmarkEnd w:id="0"/>
    </w:p>
    <w:sectPr w:rsidR="0020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28"/>
    <w:rsid w:val="00202D5D"/>
    <w:rsid w:val="00C34751"/>
    <w:rsid w:val="00E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2</cp:revision>
  <dcterms:created xsi:type="dcterms:W3CDTF">2019-06-18T09:15:00Z</dcterms:created>
  <dcterms:modified xsi:type="dcterms:W3CDTF">2019-06-18T09:15:00Z</dcterms:modified>
</cp:coreProperties>
</file>