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D0A" w:rsidRPr="00C62132" w:rsidRDefault="008B7C1B" w:rsidP="00B3143C">
      <w:pPr>
        <w:spacing w:before="0" w:beforeAutospacing="0" w:after="0" w:afterAutospacing="0" w:line="240" w:lineRule="auto"/>
        <w:jc w:val="right"/>
        <w:rPr>
          <w:rFonts w:ascii="Times New Roman" w:hAnsi="Times New Roman" w:cs="Times New Roman"/>
          <w:b/>
          <w:color w:val="000000"/>
          <w:sz w:val="22"/>
          <w:szCs w:val="22"/>
          <w:u w:val="single"/>
          <w:lang w:eastAsia="zh-TW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Príloha č. 1 k Výzve</w:t>
      </w:r>
    </w:p>
    <w:p w:rsidR="00A64CA8" w:rsidRPr="00C62132" w:rsidRDefault="00A64CA8" w:rsidP="00CD0350">
      <w:pPr>
        <w:spacing w:before="0" w:beforeAutospacing="0" w:after="0" w:afterAutospacing="0" w:line="240" w:lineRule="auto"/>
        <w:contextualSpacing w:val="0"/>
        <w:rPr>
          <w:rFonts w:ascii="Times New Roman" w:hAnsi="Times New Roman" w:cs="Times New Roman"/>
          <w:b/>
          <w:color w:val="000000"/>
          <w:sz w:val="22"/>
          <w:szCs w:val="22"/>
          <w:u w:val="single"/>
          <w:lang w:eastAsia="zh-TW"/>
        </w:rPr>
      </w:pPr>
    </w:p>
    <w:p w:rsidR="00654C45" w:rsidRPr="00C354AE" w:rsidRDefault="00654C45" w:rsidP="00C354AE">
      <w:pPr>
        <w:spacing w:before="0" w:beforeAutospacing="0" w:after="0" w:afterAutospacing="0" w:line="240" w:lineRule="auto"/>
        <w:contextualSpacing w:val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zh-TW"/>
        </w:rPr>
      </w:pPr>
      <w:bookmarkStart w:id="0" w:name="_GoBack"/>
      <w:bookmarkEnd w:id="0"/>
      <w:r w:rsidRPr="00C354AE">
        <w:rPr>
          <w:rFonts w:ascii="Times New Roman" w:hAnsi="Times New Roman" w:cs="Times New Roman"/>
          <w:b/>
          <w:color w:val="000000"/>
          <w:sz w:val="28"/>
          <w:szCs w:val="28"/>
          <w:lang w:eastAsia="zh-TW"/>
        </w:rPr>
        <w:t>OPIS PREDMETU ZÁKAZKY</w:t>
      </w:r>
    </w:p>
    <w:p w:rsidR="007F221E" w:rsidRDefault="007F221E" w:rsidP="00CD0350">
      <w:pPr>
        <w:spacing w:before="0" w:beforeAutospacing="0" w:after="0" w:afterAutospacing="0" w:line="240" w:lineRule="auto"/>
        <w:ind w:left="567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:rsidR="00B3143C" w:rsidRPr="00C62132" w:rsidRDefault="00B3143C" w:rsidP="00CD0350">
      <w:pPr>
        <w:spacing w:before="0" w:beforeAutospacing="0" w:after="0" w:afterAutospacing="0" w:line="240" w:lineRule="auto"/>
        <w:ind w:left="567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:rsidR="007618C2" w:rsidRPr="00C62132" w:rsidRDefault="007618C2" w:rsidP="00C354AE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6213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Úlohou externého poskytovateľa služieb (ďalej „externý expert“) bude podporovať Mestskú časť Bratislava-Petržalka – vedúceho partnera projektu s názvom „Vytvorenie integrovaného konceptu umožňujúceho nasadenie inovatívnych technológií a služieb pre nezávislý život seniorov vyžadujúcich zvláštnu opateru (akronym projektu: </w:t>
      </w:r>
      <w:proofErr w:type="spellStart"/>
      <w:r w:rsidRPr="00C62132">
        <w:rPr>
          <w:rFonts w:ascii="Times New Roman" w:hAnsi="Times New Roman" w:cs="Times New Roman"/>
          <w:color w:val="000000" w:themeColor="text1"/>
          <w:sz w:val="22"/>
          <w:szCs w:val="22"/>
        </w:rPr>
        <w:t>niCE-life</w:t>
      </w:r>
      <w:proofErr w:type="spellEnd"/>
      <w:r w:rsidRPr="00C6213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kód projektu: CE1581) pri vypracovaní </w:t>
      </w:r>
      <w:r w:rsidRPr="00C62132">
        <w:rPr>
          <w:rFonts w:ascii="Times New Roman" w:hAnsi="Times New Roman" w:cs="Times New Roman"/>
          <w:bCs/>
          <w:iCs/>
          <w:color w:val="000000" w:themeColor="text1"/>
          <w:sz w:val="22"/>
          <w:szCs w:val="22"/>
        </w:rPr>
        <w:t>Interných postupov na zabezpečenie implementácie nadnárodného projektu „</w:t>
      </w:r>
      <w:proofErr w:type="spellStart"/>
      <w:r w:rsidRPr="00C62132">
        <w:rPr>
          <w:rFonts w:ascii="Times New Roman" w:hAnsi="Times New Roman" w:cs="Times New Roman"/>
          <w:bCs/>
          <w:iCs/>
          <w:color w:val="000000" w:themeColor="text1"/>
          <w:sz w:val="22"/>
          <w:szCs w:val="22"/>
        </w:rPr>
        <w:t>niCE-life</w:t>
      </w:r>
      <w:proofErr w:type="spellEnd"/>
      <w:r w:rsidRPr="00C62132">
        <w:rPr>
          <w:rFonts w:ascii="Times New Roman" w:hAnsi="Times New Roman" w:cs="Times New Roman"/>
          <w:bCs/>
          <w:iCs/>
          <w:color w:val="000000" w:themeColor="text1"/>
          <w:sz w:val="22"/>
          <w:szCs w:val="22"/>
        </w:rPr>
        <w:t xml:space="preserve">“ v podmienkach vedúceho partnera </w:t>
      </w:r>
      <w:r w:rsidRPr="00C62132" w:rsidDel="006B255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C62132">
        <w:rPr>
          <w:rFonts w:ascii="Times New Roman" w:hAnsi="Times New Roman" w:cs="Times New Roman"/>
          <w:color w:val="000000" w:themeColor="text1"/>
          <w:sz w:val="22"/>
          <w:szCs w:val="22"/>
        </w:rPr>
        <w:t>(ďalej len „interné postupy“). Interné postupy budú základom pre zabezpečenie systematického overovania získaných informácií (v rámci riešenej tematickej problematiky projektu  ako aj internej komunikácie), dosiahnutých indikátorov a vypracovaných čiastkových / celkových výstupov (</w:t>
      </w:r>
      <w:proofErr w:type="spellStart"/>
      <w:r w:rsidRPr="00C62132">
        <w:rPr>
          <w:rFonts w:ascii="Times New Roman" w:hAnsi="Times New Roman" w:cs="Times New Roman"/>
          <w:color w:val="000000" w:themeColor="text1"/>
          <w:sz w:val="22"/>
          <w:szCs w:val="22"/>
        </w:rPr>
        <w:t>deliverables</w:t>
      </w:r>
      <w:proofErr w:type="spellEnd"/>
      <w:r w:rsidRPr="00C62132">
        <w:rPr>
          <w:rFonts w:ascii="Times New Roman" w:hAnsi="Times New Roman" w:cs="Times New Roman"/>
          <w:color w:val="000000" w:themeColor="text1"/>
          <w:sz w:val="22"/>
          <w:szCs w:val="22"/>
        </w:rPr>
        <w:t>/</w:t>
      </w:r>
      <w:proofErr w:type="spellStart"/>
      <w:r w:rsidRPr="00C62132">
        <w:rPr>
          <w:rFonts w:ascii="Times New Roman" w:hAnsi="Times New Roman" w:cs="Times New Roman"/>
          <w:color w:val="000000" w:themeColor="text1"/>
          <w:sz w:val="22"/>
          <w:szCs w:val="22"/>
        </w:rPr>
        <w:t>outputs</w:t>
      </w:r>
      <w:proofErr w:type="spellEnd"/>
      <w:r w:rsidRPr="00C62132">
        <w:rPr>
          <w:rFonts w:ascii="Times New Roman" w:hAnsi="Times New Roman" w:cs="Times New Roman"/>
          <w:color w:val="000000" w:themeColor="text1"/>
          <w:sz w:val="22"/>
          <w:szCs w:val="22"/>
        </w:rPr>
        <w:t>) a finančných ukazovateľov projektu z hľadiska ich obsahu, požadovanej kvality a rozsahu, ako aj požadovaného časového rámca (</w:t>
      </w:r>
      <w:proofErr w:type="spellStart"/>
      <w:r w:rsidRPr="00C62132">
        <w:rPr>
          <w:rFonts w:ascii="Times New Roman" w:hAnsi="Times New Roman" w:cs="Times New Roman"/>
          <w:color w:val="000000" w:themeColor="text1"/>
          <w:sz w:val="22"/>
          <w:szCs w:val="22"/>
        </w:rPr>
        <w:t>deadlinu</w:t>
      </w:r>
      <w:proofErr w:type="spellEnd"/>
      <w:r w:rsidRPr="00C6213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) na ich vypracovanie. Interné postupy zároveň uľahčia proces monitorovania progresu implementácie projektu </w:t>
      </w:r>
      <w:proofErr w:type="spellStart"/>
      <w:r w:rsidRPr="00C62132">
        <w:rPr>
          <w:rFonts w:ascii="Times New Roman" w:hAnsi="Times New Roman" w:cs="Times New Roman"/>
          <w:color w:val="000000" w:themeColor="text1"/>
          <w:sz w:val="22"/>
          <w:szCs w:val="22"/>
        </w:rPr>
        <w:t>niCE-life</w:t>
      </w:r>
      <w:proofErr w:type="spellEnd"/>
      <w:r w:rsidRPr="00C6213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a poskytnú návod na označovanie dokumentov a dodržiavanie princípov komunikácie v rámci daného projektu. Interné postupy budú vypracované expertom v anglickom jazyku v rozsahu min. 30 strán. </w:t>
      </w:r>
    </w:p>
    <w:p w:rsidR="007F221E" w:rsidRPr="00C62132" w:rsidRDefault="007F221E" w:rsidP="007F221E">
      <w:pPr>
        <w:spacing w:before="0" w:beforeAutospacing="0" w:after="0" w:afterAutospacing="0" w:line="240" w:lineRule="auto"/>
        <w:ind w:left="284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7618C2" w:rsidRPr="00C62132" w:rsidRDefault="007618C2" w:rsidP="00C354AE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62132">
        <w:rPr>
          <w:rFonts w:ascii="Times New Roman" w:hAnsi="Times New Roman" w:cs="Times New Roman"/>
          <w:color w:val="000000" w:themeColor="text1"/>
          <w:sz w:val="22"/>
          <w:szCs w:val="22"/>
        </w:rPr>
        <w:t>Detailný opis a požiadavky týkajúce sa predmetu zákazky sú nasledovné:</w:t>
      </w:r>
    </w:p>
    <w:p w:rsidR="007618C2" w:rsidRPr="00C62132" w:rsidRDefault="007618C2" w:rsidP="007618C2">
      <w:pPr>
        <w:spacing w:before="0" w:beforeAutospacing="0" w:after="0" w:afterAutospacing="0" w:line="240" w:lineRule="auto"/>
        <w:ind w:left="284"/>
        <w:rPr>
          <w:rFonts w:ascii="Times New Roman" w:hAnsi="Times New Roman" w:cs="Times New Roman"/>
          <w:color w:val="000000" w:themeColor="text1"/>
          <w:sz w:val="12"/>
          <w:szCs w:val="12"/>
        </w:rPr>
      </w:pPr>
    </w:p>
    <w:tbl>
      <w:tblPr>
        <w:tblStyle w:val="Mriekatabuky"/>
        <w:tblW w:w="9356" w:type="dxa"/>
        <w:tblInd w:w="108" w:type="dxa"/>
        <w:tblLook w:val="04A0" w:firstRow="1" w:lastRow="0" w:firstColumn="1" w:lastColumn="0" w:noHBand="0" w:noVBand="1"/>
      </w:tblPr>
      <w:tblGrid>
        <w:gridCol w:w="1738"/>
        <w:gridCol w:w="7618"/>
      </w:tblGrid>
      <w:tr w:rsidR="007618C2" w:rsidRPr="00C62132" w:rsidTr="00C354AE">
        <w:tc>
          <w:tcPr>
            <w:tcW w:w="1738" w:type="dxa"/>
          </w:tcPr>
          <w:p w:rsidR="007618C2" w:rsidRPr="00C62132" w:rsidRDefault="007618C2" w:rsidP="00282E18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 w:val="0"/>
                <w:sz w:val="22"/>
                <w:szCs w:val="22"/>
                <w:lang w:val="sk-SK"/>
              </w:rPr>
            </w:pPr>
            <w:r w:rsidRPr="00C62132">
              <w:rPr>
                <w:rFonts w:ascii="Times New Roman" w:hAnsi="Times New Roman"/>
                <w:b w:val="0"/>
                <w:sz w:val="22"/>
                <w:szCs w:val="22"/>
                <w:lang w:val="sk-SK"/>
              </w:rPr>
              <w:t>Zákazka:</w:t>
            </w:r>
          </w:p>
        </w:tc>
        <w:tc>
          <w:tcPr>
            <w:tcW w:w="7618" w:type="dxa"/>
          </w:tcPr>
          <w:p w:rsidR="007618C2" w:rsidRPr="00C62132" w:rsidRDefault="007618C2" w:rsidP="00421B7D">
            <w:pPr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  <w:iCs/>
                <w:sz w:val="22"/>
                <w:szCs w:val="22"/>
                <w:lang w:val="sk-SK"/>
              </w:rPr>
            </w:pPr>
            <w:r w:rsidRPr="00C62132">
              <w:rPr>
                <w:rFonts w:ascii="Times New Roman" w:hAnsi="Times New Roman"/>
                <w:iCs/>
                <w:sz w:val="22"/>
                <w:szCs w:val="22"/>
                <w:lang w:val="sk-SK"/>
              </w:rPr>
              <w:t xml:space="preserve">Vypracovanie Interných postupov na zabezpečenie implementácie nadnárodného projektu </w:t>
            </w:r>
            <w:proofErr w:type="spellStart"/>
            <w:r w:rsidRPr="00C62132">
              <w:rPr>
                <w:rFonts w:ascii="Times New Roman" w:hAnsi="Times New Roman"/>
                <w:iCs/>
                <w:sz w:val="22"/>
                <w:szCs w:val="22"/>
                <w:lang w:val="sk-SK"/>
              </w:rPr>
              <w:t>niCE-life</w:t>
            </w:r>
            <w:proofErr w:type="spellEnd"/>
            <w:r w:rsidRPr="00C62132">
              <w:rPr>
                <w:rFonts w:ascii="Times New Roman" w:hAnsi="Times New Roman"/>
                <w:iCs/>
                <w:sz w:val="22"/>
                <w:szCs w:val="22"/>
                <w:lang w:val="sk-SK"/>
              </w:rPr>
              <w:t xml:space="preserve"> v podmienkach vedúceho partnera</w:t>
            </w:r>
          </w:p>
        </w:tc>
      </w:tr>
      <w:tr w:rsidR="007618C2" w:rsidRPr="00C62132" w:rsidTr="00C354AE">
        <w:tc>
          <w:tcPr>
            <w:tcW w:w="1738" w:type="dxa"/>
          </w:tcPr>
          <w:p w:rsidR="007618C2" w:rsidRPr="00C62132" w:rsidRDefault="007618C2" w:rsidP="00282E18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 w:val="0"/>
                <w:sz w:val="22"/>
                <w:szCs w:val="22"/>
                <w:lang w:val="sk-SK"/>
              </w:rPr>
            </w:pPr>
            <w:r w:rsidRPr="00C62132">
              <w:rPr>
                <w:rFonts w:ascii="Times New Roman" w:hAnsi="Times New Roman"/>
                <w:b w:val="0"/>
                <w:sz w:val="22"/>
                <w:szCs w:val="22"/>
                <w:lang w:val="sk-SK"/>
              </w:rPr>
              <w:t>Popis:</w:t>
            </w:r>
          </w:p>
        </w:tc>
        <w:tc>
          <w:tcPr>
            <w:tcW w:w="7618" w:type="dxa"/>
          </w:tcPr>
          <w:p w:rsidR="007618C2" w:rsidRPr="00C62132" w:rsidRDefault="007618C2" w:rsidP="00282E18">
            <w:pPr>
              <w:spacing w:before="0" w:beforeAutospacing="0" w:after="0" w:afterAutospacing="0" w:line="240" w:lineRule="auto"/>
              <w:rPr>
                <w:rFonts w:ascii="Times New Roman" w:hAnsi="Times New Roman"/>
                <w:b w:val="0"/>
                <w:sz w:val="12"/>
                <w:szCs w:val="12"/>
                <w:lang w:val="sk-SK"/>
              </w:rPr>
            </w:pPr>
          </w:p>
          <w:p w:rsidR="007618C2" w:rsidRPr="00C62132" w:rsidRDefault="007618C2" w:rsidP="00282E18">
            <w:pPr>
              <w:spacing w:before="0" w:beforeAutospacing="0" w:after="0" w:afterAutospacing="0" w:line="240" w:lineRule="auto"/>
              <w:rPr>
                <w:rFonts w:ascii="Times New Roman" w:hAnsi="Times New Roman"/>
                <w:b w:val="0"/>
                <w:sz w:val="22"/>
                <w:szCs w:val="22"/>
                <w:lang w:val="sk-SK"/>
              </w:rPr>
            </w:pPr>
            <w:r w:rsidRPr="00C62132">
              <w:rPr>
                <w:rFonts w:ascii="Times New Roman" w:hAnsi="Times New Roman"/>
                <w:b w:val="0"/>
                <w:sz w:val="22"/>
                <w:szCs w:val="22"/>
                <w:lang w:val="sk-SK"/>
              </w:rPr>
              <w:t xml:space="preserve">Externý expert na základe preukázaných skúseností, preštudovaní projektu nadnárodnej spolupráce </w:t>
            </w:r>
            <w:proofErr w:type="spellStart"/>
            <w:r w:rsidRPr="00C62132">
              <w:rPr>
                <w:rFonts w:ascii="Times New Roman" w:hAnsi="Times New Roman"/>
                <w:b w:val="0"/>
                <w:sz w:val="22"/>
                <w:szCs w:val="22"/>
                <w:lang w:val="sk-SK"/>
              </w:rPr>
              <w:t>niCE-life</w:t>
            </w:r>
            <w:proofErr w:type="spellEnd"/>
            <w:r w:rsidRPr="00C62132">
              <w:rPr>
                <w:rFonts w:ascii="Times New Roman" w:hAnsi="Times New Roman"/>
                <w:b w:val="0"/>
                <w:sz w:val="22"/>
                <w:szCs w:val="22"/>
                <w:lang w:val="sk-SK"/>
              </w:rPr>
              <w:t xml:space="preserve"> a všetkých dostupných materiálov Programu Stredná Európa (</w:t>
            </w:r>
            <w:proofErr w:type="spellStart"/>
            <w:r w:rsidRPr="00C62132">
              <w:rPr>
                <w:rFonts w:ascii="Times New Roman" w:hAnsi="Times New Roman"/>
                <w:b w:val="0"/>
                <w:sz w:val="22"/>
                <w:szCs w:val="22"/>
                <w:lang w:val="sk-SK"/>
              </w:rPr>
              <w:t>Central</w:t>
            </w:r>
            <w:proofErr w:type="spellEnd"/>
            <w:r w:rsidRPr="00C62132">
              <w:rPr>
                <w:rFonts w:ascii="Times New Roman" w:hAnsi="Times New Roman"/>
                <w:b w:val="0"/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C62132">
              <w:rPr>
                <w:rFonts w:ascii="Times New Roman" w:hAnsi="Times New Roman"/>
                <w:b w:val="0"/>
                <w:sz w:val="22"/>
                <w:szCs w:val="22"/>
                <w:lang w:val="sk-SK"/>
              </w:rPr>
              <w:t>Europe</w:t>
            </w:r>
            <w:proofErr w:type="spellEnd"/>
            <w:r w:rsidRPr="00C62132">
              <w:rPr>
                <w:rFonts w:ascii="Times New Roman" w:hAnsi="Times New Roman"/>
                <w:b w:val="0"/>
                <w:sz w:val="22"/>
                <w:szCs w:val="22"/>
                <w:lang w:val="sk-SK"/>
              </w:rPr>
              <w:t xml:space="preserve">) upravujúcich implementáciu projektov financovaných z daného programu, vypracuje </w:t>
            </w:r>
            <w:r w:rsidRPr="00C62132">
              <w:rPr>
                <w:rFonts w:ascii="Times New Roman" w:hAnsi="Times New Roman"/>
                <w:b w:val="0"/>
                <w:iCs/>
                <w:sz w:val="22"/>
                <w:szCs w:val="22"/>
                <w:lang w:val="sk-SK"/>
              </w:rPr>
              <w:t xml:space="preserve">Interné postupy na zabezpečenie implementácie nadnárodného projektu </w:t>
            </w:r>
            <w:proofErr w:type="spellStart"/>
            <w:r w:rsidRPr="00C62132">
              <w:rPr>
                <w:rFonts w:ascii="Times New Roman" w:hAnsi="Times New Roman"/>
                <w:b w:val="0"/>
                <w:iCs/>
                <w:sz w:val="22"/>
                <w:szCs w:val="22"/>
                <w:lang w:val="sk-SK"/>
              </w:rPr>
              <w:t>niCE-life</w:t>
            </w:r>
            <w:proofErr w:type="spellEnd"/>
            <w:r w:rsidRPr="00C62132">
              <w:rPr>
                <w:rFonts w:ascii="Times New Roman" w:hAnsi="Times New Roman"/>
                <w:b w:val="0"/>
                <w:iCs/>
                <w:sz w:val="22"/>
                <w:szCs w:val="22"/>
                <w:lang w:val="sk-SK"/>
              </w:rPr>
              <w:t xml:space="preserve"> v podmienkach vedúceho partnera</w:t>
            </w:r>
            <w:r w:rsidRPr="00C62132" w:rsidDel="00C1610F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</w:t>
            </w:r>
            <w:r w:rsidRPr="00C62132">
              <w:rPr>
                <w:rFonts w:ascii="Times New Roman" w:hAnsi="Times New Roman"/>
                <w:b w:val="0"/>
                <w:sz w:val="22"/>
                <w:szCs w:val="22"/>
                <w:lang w:val="sk-SK"/>
              </w:rPr>
              <w:t xml:space="preserve">(ďalej „interné postupy“).  </w:t>
            </w:r>
          </w:p>
          <w:p w:rsidR="007618C2" w:rsidRPr="00C62132" w:rsidRDefault="007618C2" w:rsidP="00282E18">
            <w:pPr>
              <w:spacing w:before="0" w:beforeAutospacing="0" w:after="0" w:afterAutospacing="0" w:line="240" w:lineRule="auto"/>
              <w:rPr>
                <w:rFonts w:ascii="Times New Roman" w:hAnsi="Times New Roman"/>
                <w:b w:val="0"/>
                <w:sz w:val="12"/>
                <w:szCs w:val="12"/>
                <w:lang w:val="sk-SK"/>
              </w:rPr>
            </w:pPr>
          </w:p>
          <w:p w:rsidR="007618C2" w:rsidRPr="00C62132" w:rsidRDefault="007618C2" w:rsidP="00282E18">
            <w:pPr>
              <w:spacing w:before="0" w:beforeAutospacing="0" w:after="0" w:afterAutospacing="0" w:line="240" w:lineRule="auto"/>
              <w:rPr>
                <w:rFonts w:ascii="Times New Roman" w:hAnsi="Times New Roman"/>
                <w:b w:val="0"/>
                <w:sz w:val="22"/>
                <w:szCs w:val="22"/>
                <w:lang w:val="sk-SK"/>
              </w:rPr>
            </w:pPr>
            <w:r w:rsidRPr="00C62132">
              <w:rPr>
                <w:rFonts w:ascii="Times New Roman" w:hAnsi="Times New Roman"/>
                <w:b w:val="0"/>
                <w:sz w:val="22"/>
                <w:szCs w:val="22"/>
                <w:lang w:val="sk-SK"/>
              </w:rPr>
              <w:t>Interné postupy budú slúžiť nielen vedúcemu partnerovi – Mestskej časti Bratislava-Petržalka, pri zabezpečovaní systematického overovania  získaných tematických informácií, dokumentov a relevantných podkladov, ktoré sú nevyhnutné pre vypracovanie čiastkových a celkových výstupov projektu (t.j. „</w:t>
            </w:r>
            <w:proofErr w:type="spellStart"/>
            <w:r w:rsidRPr="00C62132">
              <w:rPr>
                <w:rFonts w:ascii="Times New Roman" w:hAnsi="Times New Roman"/>
                <w:b w:val="0"/>
                <w:sz w:val="22"/>
                <w:szCs w:val="22"/>
                <w:lang w:val="sk-SK"/>
              </w:rPr>
              <w:t>deliverables</w:t>
            </w:r>
            <w:proofErr w:type="spellEnd"/>
            <w:r w:rsidRPr="00C62132">
              <w:rPr>
                <w:rFonts w:ascii="Times New Roman" w:hAnsi="Times New Roman"/>
                <w:b w:val="0"/>
                <w:sz w:val="22"/>
                <w:szCs w:val="22"/>
                <w:lang w:val="sk-SK"/>
              </w:rPr>
              <w:t>“ a „</w:t>
            </w:r>
            <w:proofErr w:type="spellStart"/>
            <w:r w:rsidRPr="00C62132">
              <w:rPr>
                <w:rFonts w:ascii="Times New Roman" w:hAnsi="Times New Roman"/>
                <w:b w:val="0"/>
                <w:sz w:val="22"/>
                <w:szCs w:val="22"/>
                <w:lang w:val="sk-SK"/>
              </w:rPr>
              <w:t>outputs</w:t>
            </w:r>
            <w:proofErr w:type="spellEnd"/>
            <w:r w:rsidRPr="00C62132">
              <w:rPr>
                <w:rFonts w:ascii="Times New Roman" w:hAnsi="Times New Roman"/>
                <w:b w:val="0"/>
                <w:sz w:val="22"/>
                <w:szCs w:val="22"/>
                <w:lang w:val="sk-SK"/>
              </w:rPr>
              <w:t xml:space="preserve">“) z hľadiska ich obsahu, požadovanej kvality a rozsahu, ako aj plánovaného časového rámci stanoveného v pracovnom pláne projektu. </w:t>
            </w:r>
          </w:p>
          <w:p w:rsidR="007618C2" w:rsidRPr="00C62132" w:rsidRDefault="007618C2" w:rsidP="00282E18">
            <w:pPr>
              <w:spacing w:before="0" w:beforeAutospacing="0" w:after="0" w:afterAutospacing="0" w:line="240" w:lineRule="auto"/>
              <w:rPr>
                <w:rFonts w:ascii="Times New Roman" w:hAnsi="Times New Roman"/>
                <w:b w:val="0"/>
                <w:sz w:val="12"/>
                <w:szCs w:val="12"/>
                <w:lang w:val="sk-SK"/>
              </w:rPr>
            </w:pPr>
          </w:p>
          <w:p w:rsidR="007618C2" w:rsidRPr="00C62132" w:rsidRDefault="007618C2" w:rsidP="00282E18">
            <w:pPr>
              <w:spacing w:before="0" w:beforeAutospacing="0" w:after="0" w:afterAutospacing="0" w:line="240" w:lineRule="auto"/>
              <w:rPr>
                <w:rFonts w:ascii="Times New Roman" w:hAnsi="Times New Roman"/>
                <w:b w:val="0"/>
                <w:sz w:val="22"/>
                <w:szCs w:val="22"/>
                <w:lang w:val="sk-SK"/>
              </w:rPr>
            </w:pPr>
            <w:r w:rsidRPr="00C62132">
              <w:rPr>
                <w:rFonts w:ascii="Times New Roman" w:hAnsi="Times New Roman"/>
                <w:b w:val="0"/>
                <w:sz w:val="22"/>
                <w:szCs w:val="22"/>
                <w:lang w:val="sk-SK"/>
              </w:rPr>
              <w:t>Vypracovaný dokument zároveň umožní sledovanie napĺňania priebežného dosahovania tematických a komunikačných indikátorov, ako aj indikátorov aktívneho zapájania cieľových skupín do projektu (t.j. „</w:t>
            </w:r>
            <w:proofErr w:type="spellStart"/>
            <w:r w:rsidRPr="00C62132">
              <w:rPr>
                <w:rFonts w:ascii="Times New Roman" w:hAnsi="Times New Roman"/>
                <w:b w:val="0"/>
                <w:sz w:val="22"/>
                <w:szCs w:val="22"/>
                <w:lang w:val="sk-SK"/>
              </w:rPr>
              <w:t>outreach</w:t>
            </w:r>
            <w:proofErr w:type="spellEnd"/>
            <w:r w:rsidRPr="00C62132">
              <w:rPr>
                <w:rFonts w:ascii="Times New Roman" w:hAnsi="Times New Roman"/>
                <w:b w:val="0"/>
                <w:sz w:val="22"/>
                <w:szCs w:val="22"/>
                <w:lang w:val="sk-SK"/>
              </w:rPr>
              <w:t xml:space="preserve"> to </w:t>
            </w:r>
            <w:proofErr w:type="spellStart"/>
            <w:r w:rsidRPr="00C62132">
              <w:rPr>
                <w:rFonts w:ascii="Times New Roman" w:hAnsi="Times New Roman"/>
                <w:b w:val="0"/>
                <w:sz w:val="22"/>
                <w:szCs w:val="22"/>
                <w:lang w:val="sk-SK"/>
              </w:rPr>
              <w:t>target</w:t>
            </w:r>
            <w:proofErr w:type="spellEnd"/>
            <w:r w:rsidRPr="00C62132">
              <w:rPr>
                <w:rFonts w:ascii="Times New Roman" w:hAnsi="Times New Roman"/>
                <w:b w:val="0"/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C62132">
              <w:rPr>
                <w:rFonts w:ascii="Times New Roman" w:hAnsi="Times New Roman"/>
                <w:b w:val="0"/>
                <w:sz w:val="22"/>
                <w:szCs w:val="22"/>
                <w:lang w:val="sk-SK"/>
              </w:rPr>
              <w:t>groups</w:t>
            </w:r>
            <w:proofErr w:type="spellEnd"/>
            <w:r w:rsidRPr="00C62132">
              <w:rPr>
                <w:rFonts w:ascii="Times New Roman" w:hAnsi="Times New Roman"/>
                <w:b w:val="0"/>
                <w:sz w:val="22"/>
                <w:szCs w:val="22"/>
                <w:lang w:val="sk-SK"/>
              </w:rPr>
              <w:t xml:space="preserve">“) a taktiež aj finančných ukazovateľov (úroveň čerpania alokovaných finančných prostriedkov jednotlivými projektovými partnermi). </w:t>
            </w:r>
          </w:p>
          <w:p w:rsidR="007618C2" w:rsidRPr="00C62132" w:rsidRDefault="007618C2" w:rsidP="00282E18">
            <w:pPr>
              <w:spacing w:before="0" w:beforeAutospacing="0" w:after="0" w:afterAutospacing="0" w:line="240" w:lineRule="auto"/>
              <w:rPr>
                <w:rFonts w:ascii="Times New Roman" w:hAnsi="Times New Roman"/>
                <w:b w:val="0"/>
                <w:sz w:val="12"/>
                <w:szCs w:val="12"/>
                <w:lang w:val="sk-SK"/>
              </w:rPr>
            </w:pPr>
          </w:p>
          <w:p w:rsidR="007618C2" w:rsidRPr="00C62132" w:rsidRDefault="007618C2" w:rsidP="00282E18">
            <w:pPr>
              <w:spacing w:before="0" w:beforeAutospacing="0" w:after="0" w:afterAutospacing="0" w:line="240" w:lineRule="auto"/>
              <w:rPr>
                <w:rFonts w:ascii="Times New Roman" w:hAnsi="Times New Roman"/>
                <w:b w:val="0"/>
                <w:sz w:val="22"/>
                <w:szCs w:val="22"/>
                <w:lang w:val="sk-SK"/>
              </w:rPr>
            </w:pPr>
            <w:r w:rsidRPr="00C62132">
              <w:rPr>
                <w:rFonts w:ascii="Times New Roman" w:hAnsi="Times New Roman"/>
                <w:b w:val="0"/>
                <w:sz w:val="22"/>
                <w:szCs w:val="22"/>
                <w:lang w:val="sk-SK"/>
              </w:rPr>
              <w:t>Interné postupy tiež zadefinujú spôsob realizácie internej komunikácie projektu, ako aj ukladania súborov a ich výmeny medzi jednotlivými partnermi. V neposlednom rade budú obsahovať návrh na označovanie dokumentov v zmysle požiadaviek programu, no zároveň ich adaptujú podľa špecifických potrieb projektových partnerov tak, aby bol ľahko identifikovateľný autor, tematický obsah a zaradenie podľa jednotlivých pracovných balíkov (t.j. „</w:t>
            </w:r>
            <w:proofErr w:type="spellStart"/>
            <w:r w:rsidRPr="00C62132">
              <w:rPr>
                <w:rFonts w:ascii="Times New Roman" w:hAnsi="Times New Roman"/>
                <w:b w:val="0"/>
                <w:sz w:val="22"/>
                <w:szCs w:val="22"/>
                <w:lang w:val="sk-SK"/>
              </w:rPr>
              <w:t>work</w:t>
            </w:r>
            <w:proofErr w:type="spellEnd"/>
            <w:r w:rsidRPr="00C62132">
              <w:rPr>
                <w:rFonts w:ascii="Times New Roman" w:hAnsi="Times New Roman"/>
                <w:b w:val="0"/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C62132">
              <w:rPr>
                <w:rFonts w:ascii="Times New Roman" w:hAnsi="Times New Roman"/>
                <w:b w:val="0"/>
                <w:sz w:val="22"/>
                <w:szCs w:val="22"/>
                <w:lang w:val="sk-SK"/>
              </w:rPr>
              <w:t>packages</w:t>
            </w:r>
            <w:proofErr w:type="spellEnd"/>
            <w:r w:rsidRPr="00C62132">
              <w:rPr>
                <w:rFonts w:ascii="Times New Roman" w:hAnsi="Times New Roman"/>
                <w:b w:val="0"/>
                <w:sz w:val="22"/>
                <w:szCs w:val="22"/>
                <w:lang w:val="sk-SK"/>
              </w:rPr>
              <w:t xml:space="preserve">“). </w:t>
            </w:r>
          </w:p>
          <w:p w:rsidR="007618C2" w:rsidRPr="00C62132" w:rsidRDefault="007618C2" w:rsidP="00282E18">
            <w:pPr>
              <w:spacing w:before="0" w:beforeAutospacing="0" w:after="0" w:afterAutospacing="0" w:line="240" w:lineRule="auto"/>
              <w:rPr>
                <w:rFonts w:ascii="Times New Roman" w:hAnsi="Times New Roman"/>
                <w:b w:val="0"/>
                <w:sz w:val="12"/>
                <w:szCs w:val="12"/>
                <w:lang w:val="sk-SK"/>
              </w:rPr>
            </w:pPr>
          </w:p>
        </w:tc>
      </w:tr>
      <w:tr w:rsidR="007618C2" w:rsidRPr="00C62132" w:rsidTr="00C354AE">
        <w:tc>
          <w:tcPr>
            <w:tcW w:w="1738" w:type="dxa"/>
          </w:tcPr>
          <w:p w:rsidR="007618C2" w:rsidRPr="00C62132" w:rsidRDefault="007618C2" w:rsidP="00282E18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 w:val="0"/>
                <w:sz w:val="22"/>
                <w:szCs w:val="22"/>
                <w:lang w:val="sk-SK"/>
              </w:rPr>
            </w:pPr>
            <w:r w:rsidRPr="00C62132">
              <w:rPr>
                <w:rFonts w:ascii="Times New Roman" w:hAnsi="Times New Roman"/>
                <w:b w:val="0"/>
                <w:sz w:val="22"/>
                <w:szCs w:val="22"/>
                <w:lang w:val="sk-SK"/>
              </w:rPr>
              <w:t>Termín plnenia:</w:t>
            </w:r>
          </w:p>
        </w:tc>
        <w:tc>
          <w:tcPr>
            <w:tcW w:w="7618" w:type="dxa"/>
          </w:tcPr>
          <w:p w:rsidR="007618C2" w:rsidRDefault="007618C2" w:rsidP="00282E18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 w:val="0"/>
                <w:sz w:val="22"/>
                <w:szCs w:val="22"/>
                <w:lang w:val="sk-SK"/>
              </w:rPr>
            </w:pPr>
            <w:r w:rsidRPr="00C62132">
              <w:rPr>
                <w:rFonts w:ascii="Times New Roman" w:hAnsi="Times New Roman"/>
                <w:b w:val="0"/>
                <w:sz w:val="22"/>
                <w:szCs w:val="22"/>
                <w:lang w:val="sk-SK"/>
              </w:rPr>
              <w:t>do 21 dní odo dňa doručenia objednávky</w:t>
            </w:r>
          </w:p>
          <w:p w:rsidR="001A2FE9" w:rsidRPr="00C62132" w:rsidRDefault="001A2FE9" w:rsidP="00282E18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 w:val="0"/>
                <w:sz w:val="22"/>
                <w:szCs w:val="22"/>
                <w:lang w:val="sk-SK"/>
              </w:rPr>
            </w:pPr>
          </w:p>
        </w:tc>
      </w:tr>
    </w:tbl>
    <w:p w:rsidR="00C45694" w:rsidRPr="008B7C1B" w:rsidRDefault="00C45694" w:rsidP="00B3143C">
      <w:pPr>
        <w:spacing w:before="0" w:beforeAutospacing="0" w:after="0" w:afterAutospacing="0" w:line="240" w:lineRule="auto"/>
        <w:contextualSpacing w:val="0"/>
        <w:rPr>
          <w:rFonts w:ascii="Times New Roman" w:hAnsi="Times New Roman" w:cs="Times New Roman"/>
          <w:sz w:val="24"/>
        </w:rPr>
      </w:pPr>
    </w:p>
    <w:sectPr w:rsidR="00C45694" w:rsidRPr="008B7C1B" w:rsidSect="00B3143C">
      <w:headerReference w:type="default" r:id="rId9"/>
      <w:pgSz w:w="11910" w:h="16840"/>
      <w:pgMar w:top="1418" w:right="1134" w:bottom="1134" w:left="1418" w:header="448" w:footer="1622" w:gutter="0"/>
      <w:pgNumType w:start="29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C33" w:rsidRDefault="00137C33" w:rsidP="00270B08">
      <w:pPr>
        <w:spacing w:before="0" w:after="0" w:line="240" w:lineRule="auto"/>
      </w:pPr>
      <w:r>
        <w:separator/>
      </w:r>
    </w:p>
  </w:endnote>
  <w:endnote w:type="continuationSeparator" w:id="0">
    <w:p w:rsidR="00137C33" w:rsidRDefault="00137C33" w:rsidP="00270B0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C33" w:rsidRDefault="00137C33" w:rsidP="00270B08">
      <w:pPr>
        <w:spacing w:before="0" w:after="0" w:line="240" w:lineRule="auto"/>
      </w:pPr>
      <w:r>
        <w:separator/>
      </w:r>
    </w:p>
  </w:footnote>
  <w:footnote w:type="continuationSeparator" w:id="0">
    <w:p w:rsidR="00137C33" w:rsidRDefault="00137C33" w:rsidP="00270B0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43C" w:rsidRDefault="00B3143C">
    <w:pPr>
      <w:pStyle w:val="Hlavika"/>
    </w:pPr>
  </w:p>
  <w:p w:rsidR="00B3143C" w:rsidRDefault="00B3143C" w:rsidP="00B3143C">
    <w:pPr>
      <w:pStyle w:val="Hlavika"/>
      <w:tabs>
        <w:tab w:val="clear" w:pos="4536"/>
        <w:tab w:val="clear" w:pos="9072"/>
        <w:tab w:val="left" w:pos="8070"/>
      </w:tabs>
    </w:pPr>
    <w:r w:rsidRPr="00B3143C">
      <w:drawing>
        <wp:anchor distT="0" distB="0" distL="114300" distR="114300" simplePos="0" relativeHeight="251659264" behindDoc="1" locked="0" layoutInCell="1" allowOverlap="1" wp14:anchorId="2F448EAF" wp14:editId="742291F5">
          <wp:simplePos x="0" y="0"/>
          <wp:positionH relativeFrom="column">
            <wp:posOffset>5490845</wp:posOffset>
          </wp:positionH>
          <wp:positionV relativeFrom="paragraph">
            <wp:posOffset>67945</wp:posOffset>
          </wp:positionV>
          <wp:extent cx="282575" cy="339090"/>
          <wp:effectExtent l="0" t="0" r="3175" b="3810"/>
          <wp:wrapSquare wrapText="bothSides"/>
          <wp:docPr id="6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575" cy="339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3143C">
      <w:drawing>
        <wp:anchor distT="0" distB="0" distL="114300" distR="114300" simplePos="0" relativeHeight="251660288" behindDoc="1" locked="0" layoutInCell="1" allowOverlap="1" wp14:anchorId="6D4661A8" wp14:editId="401D5B66">
          <wp:simplePos x="0" y="0"/>
          <wp:positionH relativeFrom="column">
            <wp:posOffset>52070</wp:posOffset>
          </wp:positionH>
          <wp:positionV relativeFrom="paragraph">
            <wp:posOffset>67945</wp:posOffset>
          </wp:positionV>
          <wp:extent cx="2152650" cy="927735"/>
          <wp:effectExtent l="0" t="0" r="0" b="5715"/>
          <wp:wrapTight wrapText="bothSides">
            <wp:wrapPolygon edited="0">
              <wp:start x="0" y="0"/>
              <wp:lineTo x="0" y="21290"/>
              <wp:lineTo x="21409" y="21290"/>
              <wp:lineTo x="21409" y="0"/>
              <wp:lineTo x="0" y="0"/>
            </wp:wrapPolygon>
          </wp:wrapTight>
          <wp:docPr id="5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927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:rsidR="00B3143C" w:rsidRDefault="00B3143C">
    <w:pPr>
      <w:pStyle w:val="Hlavika"/>
    </w:pPr>
  </w:p>
  <w:p w:rsidR="00B3143C" w:rsidRDefault="00B3143C">
    <w:pPr>
      <w:pStyle w:val="Hlavika"/>
    </w:pPr>
  </w:p>
  <w:p w:rsidR="00B3143C" w:rsidRDefault="00B3143C">
    <w:pPr>
      <w:pStyle w:val="Hlavika"/>
    </w:pPr>
  </w:p>
  <w:p w:rsidR="00B3143C" w:rsidRDefault="00B3143C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633"/>
    <w:multiLevelType w:val="hybridMultilevel"/>
    <w:tmpl w:val="7F8A5810"/>
    <w:lvl w:ilvl="0" w:tplc="68B20F6C">
      <w:start w:val="5"/>
      <w:numFmt w:val="decimal"/>
      <w:lvlText w:val="%1."/>
      <w:lvlJc w:val="left"/>
    </w:lvl>
    <w:lvl w:ilvl="1" w:tplc="FA6E0A1A">
      <w:numFmt w:val="decimal"/>
      <w:lvlText w:val=""/>
      <w:lvlJc w:val="left"/>
    </w:lvl>
    <w:lvl w:ilvl="2" w:tplc="C5862158">
      <w:numFmt w:val="decimal"/>
      <w:lvlText w:val=""/>
      <w:lvlJc w:val="left"/>
    </w:lvl>
    <w:lvl w:ilvl="3" w:tplc="7A9AE4A0">
      <w:numFmt w:val="decimal"/>
      <w:lvlText w:val=""/>
      <w:lvlJc w:val="left"/>
    </w:lvl>
    <w:lvl w:ilvl="4" w:tplc="79C4F1A6">
      <w:numFmt w:val="decimal"/>
      <w:lvlText w:val=""/>
      <w:lvlJc w:val="left"/>
    </w:lvl>
    <w:lvl w:ilvl="5" w:tplc="24F65FA6">
      <w:numFmt w:val="decimal"/>
      <w:lvlText w:val=""/>
      <w:lvlJc w:val="left"/>
    </w:lvl>
    <w:lvl w:ilvl="6" w:tplc="FCB0A810">
      <w:numFmt w:val="decimal"/>
      <w:lvlText w:val=""/>
      <w:lvlJc w:val="left"/>
    </w:lvl>
    <w:lvl w:ilvl="7" w:tplc="05AE511A">
      <w:numFmt w:val="decimal"/>
      <w:lvlText w:val=""/>
      <w:lvlJc w:val="left"/>
    </w:lvl>
    <w:lvl w:ilvl="8" w:tplc="B0D0ABF2">
      <w:numFmt w:val="decimal"/>
      <w:lvlText w:val=""/>
      <w:lvlJc w:val="left"/>
    </w:lvl>
  </w:abstractNum>
  <w:abstractNum w:abstractNumId="1">
    <w:nsid w:val="00000C15"/>
    <w:multiLevelType w:val="hybridMultilevel"/>
    <w:tmpl w:val="A58C78AA"/>
    <w:lvl w:ilvl="0" w:tplc="0C28A1CA">
      <w:start w:val="1"/>
      <w:numFmt w:val="decimal"/>
      <w:lvlText w:val="%1."/>
      <w:lvlJc w:val="left"/>
    </w:lvl>
    <w:lvl w:ilvl="1" w:tplc="5A9A28E8">
      <w:numFmt w:val="decimal"/>
      <w:lvlText w:val=""/>
      <w:lvlJc w:val="left"/>
    </w:lvl>
    <w:lvl w:ilvl="2" w:tplc="AFF28D56">
      <w:numFmt w:val="decimal"/>
      <w:lvlText w:val=""/>
      <w:lvlJc w:val="left"/>
    </w:lvl>
    <w:lvl w:ilvl="3" w:tplc="A6766C50">
      <w:numFmt w:val="decimal"/>
      <w:lvlText w:val=""/>
      <w:lvlJc w:val="left"/>
    </w:lvl>
    <w:lvl w:ilvl="4" w:tplc="A1827544">
      <w:numFmt w:val="decimal"/>
      <w:lvlText w:val=""/>
      <w:lvlJc w:val="left"/>
    </w:lvl>
    <w:lvl w:ilvl="5" w:tplc="142AF1A8">
      <w:numFmt w:val="decimal"/>
      <w:lvlText w:val=""/>
      <w:lvlJc w:val="left"/>
    </w:lvl>
    <w:lvl w:ilvl="6" w:tplc="3FE83782">
      <w:numFmt w:val="decimal"/>
      <w:lvlText w:val=""/>
      <w:lvlJc w:val="left"/>
    </w:lvl>
    <w:lvl w:ilvl="7" w:tplc="EB6659D2">
      <w:numFmt w:val="decimal"/>
      <w:lvlText w:val=""/>
      <w:lvlJc w:val="left"/>
    </w:lvl>
    <w:lvl w:ilvl="8" w:tplc="4FC8FDBC">
      <w:numFmt w:val="decimal"/>
      <w:lvlText w:val=""/>
      <w:lvlJc w:val="left"/>
    </w:lvl>
  </w:abstractNum>
  <w:abstractNum w:abstractNumId="2">
    <w:nsid w:val="00000C7B"/>
    <w:multiLevelType w:val="hybridMultilevel"/>
    <w:tmpl w:val="3AAE8ED0"/>
    <w:lvl w:ilvl="0" w:tplc="31223326">
      <w:start w:val="1"/>
      <w:numFmt w:val="decimal"/>
      <w:lvlText w:val="%1."/>
      <w:lvlJc w:val="left"/>
    </w:lvl>
    <w:lvl w:ilvl="1" w:tplc="BE2AF1B0">
      <w:start w:val="1"/>
      <w:numFmt w:val="bullet"/>
      <w:lvlText w:val="-"/>
      <w:lvlJc w:val="left"/>
    </w:lvl>
    <w:lvl w:ilvl="2" w:tplc="7938E5F8">
      <w:numFmt w:val="decimal"/>
      <w:lvlText w:val=""/>
      <w:lvlJc w:val="left"/>
    </w:lvl>
    <w:lvl w:ilvl="3" w:tplc="E496EB4A">
      <w:numFmt w:val="decimal"/>
      <w:lvlText w:val=""/>
      <w:lvlJc w:val="left"/>
    </w:lvl>
    <w:lvl w:ilvl="4" w:tplc="2AE2A6C0">
      <w:numFmt w:val="decimal"/>
      <w:lvlText w:val=""/>
      <w:lvlJc w:val="left"/>
    </w:lvl>
    <w:lvl w:ilvl="5" w:tplc="B9CA29EC">
      <w:numFmt w:val="decimal"/>
      <w:lvlText w:val=""/>
      <w:lvlJc w:val="left"/>
    </w:lvl>
    <w:lvl w:ilvl="6" w:tplc="C1569EBA">
      <w:numFmt w:val="decimal"/>
      <w:lvlText w:val=""/>
      <w:lvlJc w:val="left"/>
    </w:lvl>
    <w:lvl w:ilvl="7" w:tplc="C0F4D5D2">
      <w:numFmt w:val="decimal"/>
      <w:lvlText w:val=""/>
      <w:lvlJc w:val="left"/>
    </w:lvl>
    <w:lvl w:ilvl="8" w:tplc="759C411A">
      <w:numFmt w:val="decimal"/>
      <w:lvlText w:val=""/>
      <w:lvlJc w:val="left"/>
    </w:lvl>
  </w:abstractNum>
  <w:abstractNum w:abstractNumId="3">
    <w:nsid w:val="0000127E"/>
    <w:multiLevelType w:val="hybridMultilevel"/>
    <w:tmpl w:val="176CCE90"/>
    <w:lvl w:ilvl="0" w:tplc="E042E4A4">
      <w:start w:val="1"/>
      <w:numFmt w:val="bullet"/>
      <w:lvlText w:val="-"/>
      <w:lvlJc w:val="left"/>
    </w:lvl>
    <w:lvl w:ilvl="1" w:tplc="FE18A420">
      <w:numFmt w:val="decimal"/>
      <w:lvlText w:val=""/>
      <w:lvlJc w:val="left"/>
    </w:lvl>
    <w:lvl w:ilvl="2" w:tplc="FFAE4FDA">
      <w:numFmt w:val="decimal"/>
      <w:lvlText w:val=""/>
      <w:lvlJc w:val="left"/>
    </w:lvl>
    <w:lvl w:ilvl="3" w:tplc="DB445498">
      <w:numFmt w:val="decimal"/>
      <w:lvlText w:val=""/>
      <w:lvlJc w:val="left"/>
    </w:lvl>
    <w:lvl w:ilvl="4" w:tplc="AAACFC7E">
      <w:numFmt w:val="decimal"/>
      <w:lvlText w:val=""/>
      <w:lvlJc w:val="left"/>
    </w:lvl>
    <w:lvl w:ilvl="5" w:tplc="F2A8A78E">
      <w:numFmt w:val="decimal"/>
      <w:lvlText w:val=""/>
      <w:lvlJc w:val="left"/>
    </w:lvl>
    <w:lvl w:ilvl="6" w:tplc="6D223FF4">
      <w:numFmt w:val="decimal"/>
      <w:lvlText w:val=""/>
      <w:lvlJc w:val="left"/>
    </w:lvl>
    <w:lvl w:ilvl="7" w:tplc="CA7EFA74">
      <w:numFmt w:val="decimal"/>
      <w:lvlText w:val=""/>
      <w:lvlJc w:val="left"/>
    </w:lvl>
    <w:lvl w:ilvl="8" w:tplc="D1A67500">
      <w:numFmt w:val="decimal"/>
      <w:lvlText w:val=""/>
      <w:lvlJc w:val="left"/>
    </w:lvl>
  </w:abstractNum>
  <w:abstractNum w:abstractNumId="4">
    <w:nsid w:val="000016D4"/>
    <w:multiLevelType w:val="hybridMultilevel"/>
    <w:tmpl w:val="D5D260E6"/>
    <w:lvl w:ilvl="0" w:tplc="A9AEE388">
      <w:start w:val="16"/>
      <w:numFmt w:val="decimal"/>
      <w:lvlText w:val="%1."/>
      <w:lvlJc w:val="left"/>
    </w:lvl>
    <w:lvl w:ilvl="1" w:tplc="72B4F9AC">
      <w:numFmt w:val="decimal"/>
      <w:lvlText w:val=""/>
      <w:lvlJc w:val="left"/>
    </w:lvl>
    <w:lvl w:ilvl="2" w:tplc="C2DE45C2">
      <w:numFmt w:val="decimal"/>
      <w:lvlText w:val=""/>
      <w:lvlJc w:val="left"/>
    </w:lvl>
    <w:lvl w:ilvl="3" w:tplc="B2A03B36">
      <w:numFmt w:val="decimal"/>
      <w:lvlText w:val=""/>
      <w:lvlJc w:val="left"/>
    </w:lvl>
    <w:lvl w:ilvl="4" w:tplc="EF761536">
      <w:numFmt w:val="decimal"/>
      <w:lvlText w:val=""/>
      <w:lvlJc w:val="left"/>
    </w:lvl>
    <w:lvl w:ilvl="5" w:tplc="3F52B31E">
      <w:numFmt w:val="decimal"/>
      <w:lvlText w:val=""/>
      <w:lvlJc w:val="left"/>
    </w:lvl>
    <w:lvl w:ilvl="6" w:tplc="192AB4BE">
      <w:numFmt w:val="decimal"/>
      <w:lvlText w:val=""/>
      <w:lvlJc w:val="left"/>
    </w:lvl>
    <w:lvl w:ilvl="7" w:tplc="94669DFA">
      <w:numFmt w:val="decimal"/>
      <w:lvlText w:val=""/>
      <w:lvlJc w:val="left"/>
    </w:lvl>
    <w:lvl w:ilvl="8" w:tplc="2AEE6862">
      <w:numFmt w:val="decimal"/>
      <w:lvlText w:val=""/>
      <w:lvlJc w:val="left"/>
    </w:lvl>
  </w:abstractNum>
  <w:abstractNum w:abstractNumId="5">
    <w:nsid w:val="00001850"/>
    <w:multiLevelType w:val="hybridMultilevel"/>
    <w:tmpl w:val="60C28638"/>
    <w:lvl w:ilvl="0" w:tplc="40660580">
      <w:start w:val="1"/>
      <w:numFmt w:val="decimal"/>
      <w:lvlText w:val="%1."/>
      <w:lvlJc w:val="left"/>
    </w:lvl>
    <w:lvl w:ilvl="1" w:tplc="68702556">
      <w:start w:val="2"/>
      <w:numFmt w:val="decimal"/>
      <w:lvlText w:val="%2."/>
      <w:lvlJc w:val="left"/>
    </w:lvl>
    <w:lvl w:ilvl="2" w:tplc="987E8A7E">
      <w:start w:val="2"/>
      <w:numFmt w:val="decimal"/>
      <w:lvlText w:val="%3."/>
      <w:lvlJc w:val="left"/>
    </w:lvl>
    <w:lvl w:ilvl="3" w:tplc="6B1A298A">
      <w:start w:val="5"/>
      <w:numFmt w:val="lowerRoman"/>
      <w:lvlText w:val="%4"/>
      <w:lvlJc w:val="left"/>
    </w:lvl>
    <w:lvl w:ilvl="4" w:tplc="10E8D504">
      <w:numFmt w:val="decimal"/>
      <w:lvlText w:val=""/>
      <w:lvlJc w:val="left"/>
    </w:lvl>
    <w:lvl w:ilvl="5" w:tplc="B450FC5C">
      <w:numFmt w:val="decimal"/>
      <w:lvlText w:val=""/>
      <w:lvlJc w:val="left"/>
    </w:lvl>
    <w:lvl w:ilvl="6" w:tplc="15A47924">
      <w:numFmt w:val="decimal"/>
      <w:lvlText w:val=""/>
      <w:lvlJc w:val="left"/>
    </w:lvl>
    <w:lvl w:ilvl="7" w:tplc="B9C072DA">
      <w:numFmt w:val="decimal"/>
      <w:lvlText w:val=""/>
      <w:lvlJc w:val="left"/>
    </w:lvl>
    <w:lvl w:ilvl="8" w:tplc="8374739A">
      <w:numFmt w:val="decimal"/>
      <w:lvlText w:val=""/>
      <w:lvlJc w:val="left"/>
    </w:lvl>
  </w:abstractNum>
  <w:abstractNum w:abstractNumId="6">
    <w:nsid w:val="00002059"/>
    <w:multiLevelType w:val="hybridMultilevel"/>
    <w:tmpl w:val="1ACEBEB0"/>
    <w:lvl w:ilvl="0" w:tplc="02DCEF7A">
      <w:start w:val="1"/>
      <w:numFmt w:val="bullet"/>
      <w:lvlText w:val="-"/>
      <w:lvlJc w:val="left"/>
    </w:lvl>
    <w:lvl w:ilvl="1" w:tplc="D758E102">
      <w:numFmt w:val="decimal"/>
      <w:lvlText w:val=""/>
      <w:lvlJc w:val="left"/>
    </w:lvl>
    <w:lvl w:ilvl="2" w:tplc="A86476EA">
      <w:numFmt w:val="decimal"/>
      <w:lvlText w:val=""/>
      <w:lvlJc w:val="left"/>
    </w:lvl>
    <w:lvl w:ilvl="3" w:tplc="61080E46">
      <w:numFmt w:val="decimal"/>
      <w:lvlText w:val=""/>
      <w:lvlJc w:val="left"/>
    </w:lvl>
    <w:lvl w:ilvl="4" w:tplc="DD56D800">
      <w:numFmt w:val="decimal"/>
      <w:lvlText w:val=""/>
      <w:lvlJc w:val="left"/>
    </w:lvl>
    <w:lvl w:ilvl="5" w:tplc="2FFAE298">
      <w:numFmt w:val="decimal"/>
      <w:lvlText w:val=""/>
      <w:lvlJc w:val="left"/>
    </w:lvl>
    <w:lvl w:ilvl="6" w:tplc="94E6C3CA">
      <w:numFmt w:val="decimal"/>
      <w:lvlText w:val=""/>
      <w:lvlJc w:val="left"/>
    </w:lvl>
    <w:lvl w:ilvl="7" w:tplc="9E8ABE50">
      <w:numFmt w:val="decimal"/>
      <w:lvlText w:val=""/>
      <w:lvlJc w:val="left"/>
    </w:lvl>
    <w:lvl w:ilvl="8" w:tplc="8AA66D72">
      <w:numFmt w:val="decimal"/>
      <w:lvlText w:val=""/>
      <w:lvlJc w:val="left"/>
    </w:lvl>
  </w:abstractNum>
  <w:abstractNum w:abstractNumId="7">
    <w:nsid w:val="00002B00"/>
    <w:multiLevelType w:val="hybridMultilevel"/>
    <w:tmpl w:val="2F32E7DE"/>
    <w:lvl w:ilvl="0" w:tplc="C6FC3686">
      <w:start w:val="12"/>
      <w:numFmt w:val="decimal"/>
      <w:lvlText w:val="%1."/>
      <w:lvlJc w:val="left"/>
    </w:lvl>
    <w:lvl w:ilvl="1" w:tplc="3628E3C6">
      <w:numFmt w:val="decimal"/>
      <w:lvlText w:val=""/>
      <w:lvlJc w:val="left"/>
    </w:lvl>
    <w:lvl w:ilvl="2" w:tplc="D35AE226">
      <w:numFmt w:val="decimal"/>
      <w:lvlText w:val=""/>
      <w:lvlJc w:val="left"/>
    </w:lvl>
    <w:lvl w:ilvl="3" w:tplc="4F887642">
      <w:numFmt w:val="decimal"/>
      <w:lvlText w:val=""/>
      <w:lvlJc w:val="left"/>
    </w:lvl>
    <w:lvl w:ilvl="4" w:tplc="591AB23E">
      <w:numFmt w:val="decimal"/>
      <w:lvlText w:val=""/>
      <w:lvlJc w:val="left"/>
    </w:lvl>
    <w:lvl w:ilvl="5" w:tplc="A738787E">
      <w:numFmt w:val="decimal"/>
      <w:lvlText w:val=""/>
      <w:lvlJc w:val="left"/>
    </w:lvl>
    <w:lvl w:ilvl="6" w:tplc="E2FA2B68">
      <w:numFmt w:val="decimal"/>
      <w:lvlText w:val=""/>
      <w:lvlJc w:val="left"/>
    </w:lvl>
    <w:lvl w:ilvl="7" w:tplc="A3CE8BAC">
      <w:numFmt w:val="decimal"/>
      <w:lvlText w:val=""/>
      <w:lvlJc w:val="left"/>
    </w:lvl>
    <w:lvl w:ilvl="8" w:tplc="E1668AFE">
      <w:numFmt w:val="decimal"/>
      <w:lvlText w:val=""/>
      <w:lvlJc w:val="left"/>
    </w:lvl>
  </w:abstractNum>
  <w:abstractNum w:abstractNumId="8">
    <w:nsid w:val="00003A8D"/>
    <w:multiLevelType w:val="hybridMultilevel"/>
    <w:tmpl w:val="29F4037C"/>
    <w:lvl w:ilvl="0" w:tplc="1F5EA8BC">
      <w:start w:val="1"/>
      <w:numFmt w:val="decimal"/>
      <w:lvlText w:val="%1."/>
      <w:lvlJc w:val="left"/>
    </w:lvl>
    <w:lvl w:ilvl="1" w:tplc="DEA28DAE">
      <w:numFmt w:val="decimal"/>
      <w:lvlText w:val=""/>
      <w:lvlJc w:val="left"/>
    </w:lvl>
    <w:lvl w:ilvl="2" w:tplc="B09E29BE">
      <w:numFmt w:val="decimal"/>
      <w:lvlText w:val=""/>
      <w:lvlJc w:val="left"/>
    </w:lvl>
    <w:lvl w:ilvl="3" w:tplc="A35A40B6">
      <w:numFmt w:val="decimal"/>
      <w:lvlText w:val=""/>
      <w:lvlJc w:val="left"/>
    </w:lvl>
    <w:lvl w:ilvl="4" w:tplc="048CB174">
      <w:numFmt w:val="decimal"/>
      <w:lvlText w:val=""/>
      <w:lvlJc w:val="left"/>
    </w:lvl>
    <w:lvl w:ilvl="5" w:tplc="371C8BE8">
      <w:numFmt w:val="decimal"/>
      <w:lvlText w:val=""/>
      <w:lvlJc w:val="left"/>
    </w:lvl>
    <w:lvl w:ilvl="6" w:tplc="B956AFF6">
      <w:numFmt w:val="decimal"/>
      <w:lvlText w:val=""/>
      <w:lvlJc w:val="left"/>
    </w:lvl>
    <w:lvl w:ilvl="7" w:tplc="F692D4FC">
      <w:numFmt w:val="decimal"/>
      <w:lvlText w:val=""/>
      <w:lvlJc w:val="left"/>
    </w:lvl>
    <w:lvl w:ilvl="8" w:tplc="59D81220">
      <w:numFmt w:val="decimal"/>
      <w:lvlText w:val=""/>
      <w:lvlJc w:val="left"/>
    </w:lvl>
  </w:abstractNum>
  <w:abstractNum w:abstractNumId="9">
    <w:nsid w:val="00005005"/>
    <w:multiLevelType w:val="hybridMultilevel"/>
    <w:tmpl w:val="0FA6BA5C"/>
    <w:lvl w:ilvl="0" w:tplc="05BC3FD2">
      <w:start w:val="11"/>
      <w:numFmt w:val="decimal"/>
      <w:lvlText w:val="%1."/>
      <w:lvlJc w:val="left"/>
    </w:lvl>
    <w:lvl w:ilvl="1" w:tplc="E040A0E6">
      <w:numFmt w:val="decimal"/>
      <w:lvlText w:val=""/>
      <w:lvlJc w:val="left"/>
    </w:lvl>
    <w:lvl w:ilvl="2" w:tplc="4328CEAA">
      <w:numFmt w:val="decimal"/>
      <w:lvlText w:val=""/>
      <w:lvlJc w:val="left"/>
    </w:lvl>
    <w:lvl w:ilvl="3" w:tplc="03508D5A">
      <w:numFmt w:val="decimal"/>
      <w:lvlText w:val=""/>
      <w:lvlJc w:val="left"/>
    </w:lvl>
    <w:lvl w:ilvl="4" w:tplc="50F408CE">
      <w:numFmt w:val="decimal"/>
      <w:lvlText w:val=""/>
      <w:lvlJc w:val="left"/>
    </w:lvl>
    <w:lvl w:ilvl="5" w:tplc="17568E80">
      <w:numFmt w:val="decimal"/>
      <w:lvlText w:val=""/>
      <w:lvlJc w:val="left"/>
    </w:lvl>
    <w:lvl w:ilvl="6" w:tplc="482E680C">
      <w:numFmt w:val="decimal"/>
      <w:lvlText w:val=""/>
      <w:lvlJc w:val="left"/>
    </w:lvl>
    <w:lvl w:ilvl="7" w:tplc="F21835AE">
      <w:numFmt w:val="decimal"/>
      <w:lvlText w:val=""/>
      <w:lvlJc w:val="left"/>
    </w:lvl>
    <w:lvl w:ilvl="8" w:tplc="AD341150">
      <w:numFmt w:val="decimal"/>
      <w:lvlText w:val=""/>
      <w:lvlJc w:val="left"/>
    </w:lvl>
  </w:abstractNum>
  <w:abstractNum w:abstractNumId="10">
    <w:nsid w:val="0000590E"/>
    <w:multiLevelType w:val="hybridMultilevel"/>
    <w:tmpl w:val="9350004E"/>
    <w:lvl w:ilvl="0" w:tplc="03A4271C">
      <w:start w:val="3"/>
      <w:numFmt w:val="decimal"/>
      <w:lvlText w:val="%1."/>
      <w:lvlJc w:val="left"/>
      <w:rPr>
        <w:sz w:val="22"/>
        <w:szCs w:val="22"/>
      </w:rPr>
    </w:lvl>
    <w:lvl w:ilvl="1" w:tplc="5972DCBA">
      <w:start w:val="1"/>
      <w:numFmt w:val="lowerLetter"/>
      <w:lvlText w:val="%2)"/>
      <w:lvlJc w:val="left"/>
      <w:rPr>
        <w:rFonts w:ascii="Times New Roman" w:eastAsia="Arial Narrow" w:hAnsi="Times New Roman" w:cs="Times New Roman"/>
      </w:rPr>
    </w:lvl>
    <w:lvl w:ilvl="2" w:tplc="8CF296FC">
      <w:numFmt w:val="decimal"/>
      <w:lvlText w:val=""/>
      <w:lvlJc w:val="left"/>
    </w:lvl>
    <w:lvl w:ilvl="3" w:tplc="B1E641A6">
      <w:numFmt w:val="decimal"/>
      <w:lvlText w:val=""/>
      <w:lvlJc w:val="left"/>
    </w:lvl>
    <w:lvl w:ilvl="4" w:tplc="E2F2EE12">
      <w:numFmt w:val="decimal"/>
      <w:lvlText w:val=""/>
      <w:lvlJc w:val="left"/>
    </w:lvl>
    <w:lvl w:ilvl="5" w:tplc="C0DEA2BA">
      <w:numFmt w:val="decimal"/>
      <w:lvlText w:val=""/>
      <w:lvlJc w:val="left"/>
    </w:lvl>
    <w:lvl w:ilvl="6" w:tplc="5616E94E">
      <w:numFmt w:val="decimal"/>
      <w:lvlText w:val=""/>
      <w:lvlJc w:val="left"/>
    </w:lvl>
    <w:lvl w:ilvl="7" w:tplc="10C81102">
      <w:numFmt w:val="decimal"/>
      <w:lvlText w:val=""/>
      <w:lvlJc w:val="left"/>
    </w:lvl>
    <w:lvl w:ilvl="8" w:tplc="EC5E6DF6">
      <w:numFmt w:val="decimal"/>
      <w:lvlText w:val=""/>
      <w:lvlJc w:val="left"/>
    </w:lvl>
  </w:abstractNum>
  <w:abstractNum w:abstractNumId="11">
    <w:nsid w:val="00005FA4"/>
    <w:multiLevelType w:val="hybridMultilevel"/>
    <w:tmpl w:val="ECC02A6C"/>
    <w:lvl w:ilvl="0" w:tplc="EBA603B8">
      <w:start w:val="1"/>
      <w:numFmt w:val="bullet"/>
      <w:lvlText w:val="-"/>
      <w:lvlJc w:val="left"/>
    </w:lvl>
    <w:lvl w:ilvl="1" w:tplc="F79A4FE2">
      <w:numFmt w:val="decimal"/>
      <w:lvlText w:val=""/>
      <w:lvlJc w:val="left"/>
    </w:lvl>
    <w:lvl w:ilvl="2" w:tplc="1CC8884E">
      <w:numFmt w:val="decimal"/>
      <w:lvlText w:val=""/>
      <w:lvlJc w:val="left"/>
    </w:lvl>
    <w:lvl w:ilvl="3" w:tplc="8AB25796">
      <w:numFmt w:val="decimal"/>
      <w:lvlText w:val=""/>
      <w:lvlJc w:val="left"/>
    </w:lvl>
    <w:lvl w:ilvl="4" w:tplc="7D4A1D0E">
      <w:numFmt w:val="decimal"/>
      <w:lvlText w:val=""/>
      <w:lvlJc w:val="left"/>
    </w:lvl>
    <w:lvl w:ilvl="5" w:tplc="FD9E4672">
      <w:numFmt w:val="decimal"/>
      <w:lvlText w:val=""/>
      <w:lvlJc w:val="left"/>
    </w:lvl>
    <w:lvl w:ilvl="6" w:tplc="E98ADD66">
      <w:numFmt w:val="decimal"/>
      <w:lvlText w:val=""/>
      <w:lvlJc w:val="left"/>
    </w:lvl>
    <w:lvl w:ilvl="7" w:tplc="3D3EF308">
      <w:numFmt w:val="decimal"/>
      <w:lvlText w:val=""/>
      <w:lvlJc w:val="left"/>
    </w:lvl>
    <w:lvl w:ilvl="8" w:tplc="20C6D842">
      <w:numFmt w:val="decimal"/>
      <w:lvlText w:val=""/>
      <w:lvlJc w:val="left"/>
    </w:lvl>
  </w:abstractNum>
  <w:abstractNum w:abstractNumId="12">
    <w:nsid w:val="00007F61"/>
    <w:multiLevelType w:val="hybridMultilevel"/>
    <w:tmpl w:val="D8AE4B78"/>
    <w:lvl w:ilvl="0" w:tplc="88128736">
      <w:start w:val="18"/>
      <w:numFmt w:val="decimal"/>
      <w:lvlText w:val="%1."/>
      <w:lvlJc w:val="left"/>
    </w:lvl>
    <w:lvl w:ilvl="1" w:tplc="B554E040">
      <w:numFmt w:val="decimal"/>
      <w:lvlText w:val=""/>
      <w:lvlJc w:val="left"/>
    </w:lvl>
    <w:lvl w:ilvl="2" w:tplc="A4ACFFE8">
      <w:numFmt w:val="decimal"/>
      <w:lvlText w:val=""/>
      <w:lvlJc w:val="left"/>
    </w:lvl>
    <w:lvl w:ilvl="3" w:tplc="0F1CF5E8">
      <w:numFmt w:val="decimal"/>
      <w:lvlText w:val=""/>
      <w:lvlJc w:val="left"/>
    </w:lvl>
    <w:lvl w:ilvl="4" w:tplc="61101E88">
      <w:numFmt w:val="decimal"/>
      <w:lvlText w:val=""/>
      <w:lvlJc w:val="left"/>
    </w:lvl>
    <w:lvl w:ilvl="5" w:tplc="97D8A370">
      <w:numFmt w:val="decimal"/>
      <w:lvlText w:val=""/>
      <w:lvlJc w:val="left"/>
    </w:lvl>
    <w:lvl w:ilvl="6" w:tplc="6E9E35AC">
      <w:numFmt w:val="decimal"/>
      <w:lvlText w:val=""/>
      <w:lvlJc w:val="left"/>
    </w:lvl>
    <w:lvl w:ilvl="7" w:tplc="8C2CFACE">
      <w:numFmt w:val="decimal"/>
      <w:lvlText w:val=""/>
      <w:lvlJc w:val="left"/>
    </w:lvl>
    <w:lvl w:ilvl="8" w:tplc="3E049C28">
      <w:numFmt w:val="decimal"/>
      <w:lvlText w:val=""/>
      <w:lvlJc w:val="left"/>
    </w:lvl>
  </w:abstractNum>
  <w:abstractNum w:abstractNumId="13">
    <w:nsid w:val="00007FBE"/>
    <w:multiLevelType w:val="hybridMultilevel"/>
    <w:tmpl w:val="9D5A17D4"/>
    <w:lvl w:ilvl="0" w:tplc="786AFCAA">
      <w:start w:val="3"/>
      <w:numFmt w:val="decimal"/>
      <w:lvlText w:val="%1."/>
      <w:lvlJc w:val="left"/>
    </w:lvl>
    <w:lvl w:ilvl="1" w:tplc="9E3E304A">
      <w:numFmt w:val="decimal"/>
      <w:lvlText w:val=""/>
      <w:lvlJc w:val="left"/>
    </w:lvl>
    <w:lvl w:ilvl="2" w:tplc="F648DDE8">
      <w:numFmt w:val="decimal"/>
      <w:lvlText w:val=""/>
      <w:lvlJc w:val="left"/>
    </w:lvl>
    <w:lvl w:ilvl="3" w:tplc="C33C66EC">
      <w:numFmt w:val="decimal"/>
      <w:lvlText w:val=""/>
      <w:lvlJc w:val="left"/>
    </w:lvl>
    <w:lvl w:ilvl="4" w:tplc="D2220DA2">
      <w:numFmt w:val="decimal"/>
      <w:lvlText w:val=""/>
      <w:lvlJc w:val="left"/>
    </w:lvl>
    <w:lvl w:ilvl="5" w:tplc="829298E8">
      <w:numFmt w:val="decimal"/>
      <w:lvlText w:val=""/>
      <w:lvlJc w:val="left"/>
    </w:lvl>
    <w:lvl w:ilvl="6" w:tplc="81F6301E">
      <w:numFmt w:val="decimal"/>
      <w:lvlText w:val=""/>
      <w:lvlJc w:val="left"/>
    </w:lvl>
    <w:lvl w:ilvl="7" w:tplc="63BA6DF0">
      <w:numFmt w:val="decimal"/>
      <w:lvlText w:val=""/>
      <w:lvlJc w:val="left"/>
    </w:lvl>
    <w:lvl w:ilvl="8" w:tplc="0264F590">
      <w:numFmt w:val="decimal"/>
      <w:lvlText w:val=""/>
      <w:lvlJc w:val="left"/>
    </w:lvl>
  </w:abstractNum>
  <w:abstractNum w:abstractNumId="14">
    <w:nsid w:val="04320FF1"/>
    <w:multiLevelType w:val="multilevel"/>
    <w:tmpl w:val="7A1CF0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14AE1A68"/>
    <w:multiLevelType w:val="hybridMultilevel"/>
    <w:tmpl w:val="F1141D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4B6386A"/>
    <w:multiLevelType w:val="hybridMultilevel"/>
    <w:tmpl w:val="FC0E4A20"/>
    <w:lvl w:ilvl="0" w:tplc="1C589F98">
      <w:start w:val="108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16491A67"/>
    <w:multiLevelType w:val="hybridMultilevel"/>
    <w:tmpl w:val="1E96E0D0"/>
    <w:lvl w:ilvl="0" w:tplc="C1B03538">
      <w:start w:val="108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7A70661"/>
    <w:multiLevelType w:val="multilevel"/>
    <w:tmpl w:val="10B2DA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9">
    <w:nsid w:val="1A5852B8"/>
    <w:multiLevelType w:val="multilevel"/>
    <w:tmpl w:val="677EDA6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204D5892"/>
    <w:multiLevelType w:val="hybridMultilevel"/>
    <w:tmpl w:val="3E663862"/>
    <w:name w:val="WW8Num42222222"/>
    <w:lvl w:ilvl="0" w:tplc="EE062464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C155E29"/>
    <w:multiLevelType w:val="hybridMultilevel"/>
    <w:tmpl w:val="0B02C794"/>
    <w:lvl w:ilvl="0" w:tplc="6EDA3D4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2523C6"/>
    <w:multiLevelType w:val="hybridMultilevel"/>
    <w:tmpl w:val="A8845C90"/>
    <w:lvl w:ilvl="0" w:tplc="661251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54F5EEE"/>
    <w:multiLevelType w:val="hybridMultilevel"/>
    <w:tmpl w:val="41D6338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5C17307"/>
    <w:multiLevelType w:val="multilevel"/>
    <w:tmpl w:val="6438132A"/>
    <w:lvl w:ilvl="0">
      <w:start w:val="7"/>
      <w:numFmt w:val="decimal"/>
      <w:lvlText w:val="%1"/>
      <w:lvlJc w:val="left"/>
      <w:pPr>
        <w:ind w:left="360" w:hanging="360"/>
      </w:pPr>
      <w:rPr>
        <w:rFonts w:eastAsia="Arial Narrow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Arial Narrow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rial Narrow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Arial Narrow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rial Narrow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Arial Narrow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rial Narrow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Arial Narrow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Arial Narrow" w:hint="default"/>
      </w:rPr>
    </w:lvl>
  </w:abstractNum>
  <w:abstractNum w:abstractNumId="25">
    <w:nsid w:val="39BB7B80"/>
    <w:multiLevelType w:val="hybridMultilevel"/>
    <w:tmpl w:val="674EA75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C530DDB"/>
    <w:multiLevelType w:val="hybridMultilevel"/>
    <w:tmpl w:val="BDB43924"/>
    <w:lvl w:ilvl="0" w:tplc="F66C16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582F8E"/>
    <w:multiLevelType w:val="multilevel"/>
    <w:tmpl w:val="28B4DD98"/>
    <w:lvl w:ilvl="0">
      <w:start w:val="3"/>
      <w:numFmt w:val="decimal"/>
      <w:lvlText w:val="%1"/>
      <w:lvlJc w:val="left"/>
      <w:pPr>
        <w:ind w:left="360" w:hanging="360"/>
      </w:pPr>
      <w:rPr>
        <w:rFonts w:eastAsia="Arial Narrow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Arial Narrow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rial Narrow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Arial Narrow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rial Narrow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Arial Narrow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rial Narrow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Arial Narrow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Arial Narrow" w:hint="default"/>
      </w:rPr>
    </w:lvl>
  </w:abstractNum>
  <w:abstractNum w:abstractNumId="28">
    <w:nsid w:val="42E920D1"/>
    <w:multiLevelType w:val="hybridMultilevel"/>
    <w:tmpl w:val="D7428422"/>
    <w:lvl w:ilvl="0" w:tplc="D054BE8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B65F6A"/>
    <w:multiLevelType w:val="hybridMultilevel"/>
    <w:tmpl w:val="41D6338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28409F"/>
    <w:multiLevelType w:val="hybridMultilevel"/>
    <w:tmpl w:val="A3B01580"/>
    <w:lvl w:ilvl="0" w:tplc="C952FA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1F143CF"/>
    <w:multiLevelType w:val="hybridMultilevel"/>
    <w:tmpl w:val="182E12D6"/>
    <w:lvl w:ilvl="0" w:tplc="4282C424">
      <w:start w:val="1"/>
      <w:numFmt w:val="decimal"/>
      <w:lvlText w:val="%1."/>
      <w:lvlJc w:val="left"/>
      <w:pPr>
        <w:ind w:left="120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21" w:hanging="360"/>
      </w:pPr>
    </w:lvl>
    <w:lvl w:ilvl="2" w:tplc="041B001B" w:tentative="1">
      <w:start w:val="1"/>
      <w:numFmt w:val="lowerRoman"/>
      <w:lvlText w:val="%3."/>
      <w:lvlJc w:val="right"/>
      <w:pPr>
        <w:ind w:left="2641" w:hanging="180"/>
      </w:pPr>
    </w:lvl>
    <w:lvl w:ilvl="3" w:tplc="041B000F" w:tentative="1">
      <w:start w:val="1"/>
      <w:numFmt w:val="decimal"/>
      <w:lvlText w:val="%4."/>
      <w:lvlJc w:val="left"/>
      <w:pPr>
        <w:ind w:left="3361" w:hanging="360"/>
      </w:pPr>
    </w:lvl>
    <w:lvl w:ilvl="4" w:tplc="041B0019" w:tentative="1">
      <w:start w:val="1"/>
      <w:numFmt w:val="lowerLetter"/>
      <w:lvlText w:val="%5."/>
      <w:lvlJc w:val="left"/>
      <w:pPr>
        <w:ind w:left="4081" w:hanging="360"/>
      </w:pPr>
    </w:lvl>
    <w:lvl w:ilvl="5" w:tplc="041B001B" w:tentative="1">
      <w:start w:val="1"/>
      <w:numFmt w:val="lowerRoman"/>
      <w:lvlText w:val="%6."/>
      <w:lvlJc w:val="right"/>
      <w:pPr>
        <w:ind w:left="4801" w:hanging="180"/>
      </w:pPr>
    </w:lvl>
    <w:lvl w:ilvl="6" w:tplc="041B000F" w:tentative="1">
      <w:start w:val="1"/>
      <w:numFmt w:val="decimal"/>
      <w:lvlText w:val="%7."/>
      <w:lvlJc w:val="left"/>
      <w:pPr>
        <w:ind w:left="5521" w:hanging="360"/>
      </w:pPr>
    </w:lvl>
    <w:lvl w:ilvl="7" w:tplc="041B0019" w:tentative="1">
      <w:start w:val="1"/>
      <w:numFmt w:val="lowerLetter"/>
      <w:lvlText w:val="%8."/>
      <w:lvlJc w:val="left"/>
      <w:pPr>
        <w:ind w:left="6241" w:hanging="360"/>
      </w:pPr>
    </w:lvl>
    <w:lvl w:ilvl="8" w:tplc="041B001B" w:tentative="1">
      <w:start w:val="1"/>
      <w:numFmt w:val="lowerRoman"/>
      <w:lvlText w:val="%9."/>
      <w:lvlJc w:val="right"/>
      <w:pPr>
        <w:ind w:left="6961" w:hanging="180"/>
      </w:pPr>
    </w:lvl>
  </w:abstractNum>
  <w:abstractNum w:abstractNumId="32">
    <w:nsid w:val="53D421ED"/>
    <w:multiLevelType w:val="hybridMultilevel"/>
    <w:tmpl w:val="6FC09F22"/>
    <w:lvl w:ilvl="0" w:tplc="BDAAAAB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DE6F3F"/>
    <w:multiLevelType w:val="hybridMultilevel"/>
    <w:tmpl w:val="41D6338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CE6AFD"/>
    <w:multiLevelType w:val="hybridMultilevel"/>
    <w:tmpl w:val="6332DB48"/>
    <w:lvl w:ilvl="0" w:tplc="D8BC28A4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B7C69C3"/>
    <w:multiLevelType w:val="multilevel"/>
    <w:tmpl w:val="57EC84B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>
    <w:nsid w:val="5F7C5D2C"/>
    <w:multiLevelType w:val="hybridMultilevel"/>
    <w:tmpl w:val="2AEE78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A0729E"/>
    <w:multiLevelType w:val="multilevel"/>
    <w:tmpl w:val="D764B8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>
    <w:nsid w:val="63BA2E69"/>
    <w:multiLevelType w:val="hybridMultilevel"/>
    <w:tmpl w:val="41D6338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872313"/>
    <w:multiLevelType w:val="multilevel"/>
    <w:tmpl w:val="6C22DB0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0">
    <w:nsid w:val="698F60D4"/>
    <w:multiLevelType w:val="hybridMultilevel"/>
    <w:tmpl w:val="F7681CAE"/>
    <w:lvl w:ilvl="0" w:tplc="BEE02926">
      <w:start w:val="3"/>
      <w:numFmt w:val="bullet"/>
      <w:lvlText w:val="-"/>
      <w:lvlJc w:val="left"/>
      <w:pPr>
        <w:ind w:left="10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41">
    <w:nsid w:val="6A72597B"/>
    <w:multiLevelType w:val="hybridMultilevel"/>
    <w:tmpl w:val="13E4558C"/>
    <w:lvl w:ilvl="0" w:tplc="041B0001">
      <w:start w:val="1"/>
      <w:numFmt w:val="bullet"/>
      <w:lvlText w:val=""/>
      <w:lvlJc w:val="left"/>
      <w:pPr>
        <w:ind w:left="1911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63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9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95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42">
    <w:nsid w:val="6D261170"/>
    <w:multiLevelType w:val="hybridMultilevel"/>
    <w:tmpl w:val="6D1E9950"/>
    <w:lvl w:ilvl="0" w:tplc="041B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3">
    <w:nsid w:val="6FCB0CBF"/>
    <w:multiLevelType w:val="hybridMultilevel"/>
    <w:tmpl w:val="F1141D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5360B9"/>
    <w:multiLevelType w:val="hybridMultilevel"/>
    <w:tmpl w:val="182E12D6"/>
    <w:lvl w:ilvl="0" w:tplc="4282C424">
      <w:start w:val="1"/>
      <w:numFmt w:val="decimal"/>
      <w:lvlText w:val="%1."/>
      <w:lvlJc w:val="left"/>
      <w:pPr>
        <w:ind w:left="120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21" w:hanging="360"/>
      </w:pPr>
    </w:lvl>
    <w:lvl w:ilvl="2" w:tplc="041B001B" w:tentative="1">
      <w:start w:val="1"/>
      <w:numFmt w:val="lowerRoman"/>
      <w:lvlText w:val="%3."/>
      <w:lvlJc w:val="right"/>
      <w:pPr>
        <w:ind w:left="2641" w:hanging="180"/>
      </w:pPr>
    </w:lvl>
    <w:lvl w:ilvl="3" w:tplc="041B000F" w:tentative="1">
      <w:start w:val="1"/>
      <w:numFmt w:val="decimal"/>
      <w:lvlText w:val="%4."/>
      <w:lvlJc w:val="left"/>
      <w:pPr>
        <w:ind w:left="3361" w:hanging="360"/>
      </w:pPr>
    </w:lvl>
    <w:lvl w:ilvl="4" w:tplc="041B0019" w:tentative="1">
      <w:start w:val="1"/>
      <w:numFmt w:val="lowerLetter"/>
      <w:lvlText w:val="%5."/>
      <w:lvlJc w:val="left"/>
      <w:pPr>
        <w:ind w:left="4081" w:hanging="360"/>
      </w:pPr>
    </w:lvl>
    <w:lvl w:ilvl="5" w:tplc="041B001B" w:tentative="1">
      <w:start w:val="1"/>
      <w:numFmt w:val="lowerRoman"/>
      <w:lvlText w:val="%6."/>
      <w:lvlJc w:val="right"/>
      <w:pPr>
        <w:ind w:left="4801" w:hanging="180"/>
      </w:pPr>
    </w:lvl>
    <w:lvl w:ilvl="6" w:tplc="041B000F" w:tentative="1">
      <w:start w:val="1"/>
      <w:numFmt w:val="decimal"/>
      <w:lvlText w:val="%7."/>
      <w:lvlJc w:val="left"/>
      <w:pPr>
        <w:ind w:left="5521" w:hanging="360"/>
      </w:pPr>
    </w:lvl>
    <w:lvl w:ilvl="7" w:tplc="041B0019" w:tentative="1">
      <w:start w:val="1"/>
      <w:numFmt w:val="lowerLetter"/>
      <w:lvlText w:val="%8."/>
      <w:lvlJc w:val="left"/>
      <w:pPr>
        <w:ind w:left="6241" w:hanging="360"/>
      </w:pPr>
    </w:lvl>
    <w:lvl w:ilvl="8" w:tplc="041B001B" w:tentative="1">
      <w:start w:val="1"/>
      <w:numFmt w:val="lowerRoman"/>
      <w:lvlText w:val="%9."/>
      <w:lvlJc w:val="right"/>
      <w:pPr>
        <w:ind w:left="6961" w:hanging="180"/>
      </w:pPr>
    </w:lvl>
  </w:abstractNum>
  <w:abstractNum w:abstractNumId="45">
    <w:nsid w:val="75B564A7"/>
    <w:multiLevelType w:val="hybridMultilevel"/>
    <w:tmpl w:val="4192060E"/>
    <w:lvl w:ilvl="0" w:tplc="A9CA4B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7B2976"/>
    <w:multiLevelType w:val="hybridMultilevel"/>
    <w:tmpl w:val="B374E1C8"/>
    <w:lvl w:ilvl="0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42"/>
  </w:num>
  <w:num w:numId="3">
    <w:abstractNumId w:val="10"/>
  </w:num>
  <w:num w:numId="4">
    <w:abstractNumId w:val="5"/>
  </w:num>
  <w:num w:numId="5">
    <w:abstractNumId w:val="7"/>
  </w:num>
  <w:num w:numId="6">
    <w:abstractNumId w:val="4"/>
  </w:num>
  <w:num w:numId="7">
    <w:abstractNumId w:val="12"/>
  </w:num>
  <w:num w:numId="8">
    <w:abstractNumId w:val="8"/>
  </w:num>
  <w:num w:numId="9">
    <w:abstractNumId w:val="13"/>
  </w:num>
  <w:num w:numId="10">
    <w:abstractNumId w:val="2"/>
  </w:num>
  <w:num w:numId="11">
    <w:abstractNumId w:val="9"/>
  </w:num>
  <w:num w:numId="12">
    <w:abstractNumId w:val="1"/>
  </w:num>
  <w:num w:numId="13">
    <w:abstractNumId w:val="0"/>
  </w:num>
  <w:num w:numId="14">
    <w:abstractNumId w:val="34"/>
  </w:num>
  <w:num w:numId="15">
    <w:abstractNumId w:val="11"/>
  </w:num>
  <w:num w:numId="16">
    <w:abstractNumId w:val="6"/>
  </w:num>
  <w:num w:numId="17">
    <w:abstractNumId w:val="3"/>
  </w:num>
  <w:num w:numId="18">
    <w:abstractNumId w:val="41"/>
  </w:num>
  <w:num w:numId="19">
    <w:abstractNumId w:val="18"/>
  </w:num>
  <w:num w:numId="20">
    <w:abstractNumId w:val="21"/>
  </w:num>
  <w:num w:numId="21">
    <w:abstractNumId w:val="16"/>
  </w:num>
  <w:num w:numId="22">
    <w:abstractNumId w:val="46"/>
  </w:num>
  <w:num w:numId="23">
    <w:abstractNumId w:val="30"/>
  </w:num>
  <w:num w:numId="24">
    <w:abstractNumId w:val="37"/>
  </w:num>
  <w:num w:numId="25">
    <w:abstractNumId w:val="14"/>
  </w:num>
  <w:num w:numId="26">
    <w:abstractNumId w:val="27"/>
  </w:num>
  <w:num w:numId="27">
    <w:abstractNumId w:val="35"/>
  </w:num>
  <w:num w:numId="28">
    <w:abstractNumId w:val="39"/>
  </w:num>
  <w:num w:numId="29">
    <w:abstractNumId w:val="24"/>
  </w:num>
  <w:num w:numId="30">
    <w:abstractNumId w:val="44"/>
  </w:num>
  <w:num w:numId="31">
    <w:abstractNumId w:val="26"/>
  </w:num>
  <w:num w:numId="32">
    <w:abstractNumId w:val="31"/>
  </w:num>
  <w:num w:numId="33">
    <w:abstractNumId w:val="43"/>
  </w:num>
  <w:num w:numId="34">
    <w:abstractNumId w:val="17"/>
  </w:num>
  <w:num w:numId="35">
    <w:abstractNumId w:val="15"/>
  </w:num>
  <w:num w:numId="36">
    <w:abstractNumId w:val="36"/>
  </w:num>
  <w:num w:numId="37">
    <w:abstractNumId w:val="19"/>
  </w:num>
  <w:num w:numId="3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8"/>
  </w:num>
  <w:num w:numId="40">
    <w:abstractNumId w:val="29"/>
  </w:num>
  <w:num w:numId="41">
    <w:abstractNumId w:val="22"/>
  </w:num>
  <w:num w:numId="42">
    <w:abstractNumId w:val="45"/>
  </w:num>
  <w:num w:numId="43">
    <w:abstractNumId w:val="23"/>
  </w:num>
  <w:num w:numId="44">
    <w:abstractNumId w:val="33"/>
  </w:num>
  <w:num w:numId="45">
    <w:abstractNumId w:val="25"/>
  </w:num>
  <w:num w:numId="46">
    <w:abstractNumId w:val="40"/>
  </w:num>
  <w:num w:numId="47">
    <w:abstractNumId w:val="3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62D"/>
    <w:rsid w:val="00000CD4"/>
    <w:rsid w:val="00001D68"/>
    <w:rsid w:val="00006395"/>
    <w:rsid w:val="00007379"/>
    <w:rsid w:val="000104F2"/>
    <w:rsid w:val="0002443F"/>
    <w:rsid w:val="00027D39"/>
    <w:rsid w:val="00030EAC"/>
    <w:rsid w:val="000428F2"/>
    <w:rsid w:val="00050DE9"/>
    <w:rsid w:val="0005148F"/>
    <w:rsid w:val="0005354C"/>
    <w:rsid w:val="00056F2C"/>
    <w:rsid w:val="00061B27"/>
    <w:rsid w:val="000625DF"/>
    <w:rsid w:val="00062CA7"/>
    <w:rsid w:val="0007095F"/>
    <w:rsid w:val="00074CAB"/>
    <w:rsid w:val="00077CD4"/>
    <w:rsid w:val="00077EF8"/>
    <w:rsid w:val="00080B37"/>
    <w:rsid w:val="00083AA0"/>
    <w:rsid w:val="00084307"/>
    <w:rsid w:val="00084D4D"/>
    <w:rsid w:val="0008792F"/>
    <w:rsid w:val="00091EF2"/>
    <w:rsid w:val="00093FFD"/>
    <w:rsid w:val="000A31DC"/>
    <w:rsid w:val="000A7333"/>
    <w:rsid w:val="000B26B1"/>
    <w:rsid w:val="000B335D"/>
    <w:rsid w:val="000B4576"/>
    <w:rsid w:val="000B5366"/>
    <w:rsid w:val="000B59F2"/>
    <w:rsid w:val="000B6D9D"/>
    <w:rsid w:val="000B6DD6"/>
    <w:rsid w:val="000C38F8"/>
    <w:rsid w:val="000C3CEB"/>
    <w:rsid w:val="000C52D2"/>
    <w:rsid w:val="000C6084"/>
    <w:rsid w:val="000D180F"/>
    <w:rsid w:val="000D2DD3"/>
    <w:rsid w:val="000D5DC4"/>
    <w:rsid w:val="000D719F"/>
    <w:rsid w:val="000E02E8"/>
    <w:rsid w:val="000E03E8"/>
    <w:rsid w:val="000E2074"/>
    <w:rsid w:val="000E5023"/>
    <w:rsid w:val="000E7317"/>
    <w:rsid w:val="000F136F"/>
    <w:rsid w:val="000F2F59"/>
    <w:rsid w:val="00101502"/>
    <w:rsid w:val="00103639"/>
    <w:rsid w:val="0010496D"/>
    <w:rsid w:val="00105F10"/>
    <w:rsid w:val="0010682A"/>
    <w:rsid w:val="00110C91"/>
    <w:rsid w:val="00117A7B"/>
    <w:rsid w:val="00121E37"/>
    <w:rsid w:val="00124D20"/>
    <w:rsid w:val="001371D3"/>
    <w:rsid w:val="00137B75"/>
    <w:rsid w:val="00137C33"/>
    <w:rsid w:val="00142546"/>
    <w:rsid w:val="00143514"/>
    <w:rsid w:val="001447A6"/>
    <w:rsid w:val="00144F2A"/>
    <w:rsid w:val="001479A5"/>
    <w:rsid w:val="001567E4"/>
    <w:rsid w:val="001613CA"/>
    <w:rsid w:val="001635AF"/>
    <w:rsid w:val="001649FE"/>
    <w:rsid w:val="00171E3D"/>
    <w:rsid w:val="0017495F"/>
    <w:rsid w:val="001763E2"/>
    <w:rsid w:val="0017736A"/>
    <w:rsid w:val="00181C3D"/>
    <w:rsid w:val="00183D6D"/>
    <w:rsid w:val="00184FB8"/>
    <w:rsid w:val="00192BD4"/>
    <w:rsid w:val="00192E9D"/>
    <w:rsid w:val="00197A4A"/>
    <w:rsid w:val="001A060B"/>
    <w:rsid w:val="001A2AA1"/>
    <w:rsid w:val="001A2FE9"/>
    <w:rsid w:val="001A44B8"/>
    <w:rsid w:val="001A53CD"/>
    <w:rsid w:val="001A7F75"/>
    <w:rsid w:val="001B13FB"/>
    <w:rsid w:val="001B1AAF"/>
    <w:rsid w:val="001B1AC2"/>
    <w:rsid w:val="001B41C1"/>
    <w:rsid w:val="001B6743"/>
    <w:rsid w:val="001C360E"/>
    <w:rsid w:val="001C3EB9"/>
    <w:rsid w:val="001C6659"/>
    <w:rsid w:val="001D059C"/>
    <w:rsid w:val="001D23B7"/>
    <w:rsid w:val="001D73A5"/>
    <w:rsid w:val="001E2C7D"/>
    <w:rsid w:val="001E6816"/>
    <w:rsid w:val="001F1789"/>
    <w:rsid w:val="001F4699"/>
    <w:rsid w:val="001F543C"/>
    <w:rsid w:val="001F71BE"/>
    <w:rsid w:val="00200A0D"/>
    <w:rsid w:val="0020344E"/>
    <w:rsid w:val="00203BB4"/>
    <w:rsid w:val="002079DC"/>
    <w:rsid w:val="00207EC3"/>
    <w:rsid w:val="0021630A"/>
    <w:rsid w:val="002225B0"/>
    <w:rsid w:val="002246AC"/>
    <w:rsid w:val="002259FF"/>
    <w:rsid w:val="00226AB3"/>
    <w:rsid w:val="002332C3"/>
    <w:rsid w:val="00234465"/>
    <w:rsid w:val="0023534B"/>
    <w:rsid w:val="0023612D"/>
    <w:rsid w:val="00236252"/>
    <w:rsid w:val="002365B8"/>
    <w:rsid w:val="00236750"/>
    <w:rsid w:val="00241527"/>
    <w:rsid w:val="0024434F"/>
    <w:rsid w:val="00252911"/>
    <w:rsid w:val="0025387E"/>
    <w:rsid w:val="0026297E"/>
    <w:rsid w:val="00262EA2"/>
    <w:rsid w:val="002662E9"/>
    <w:rsid w:val="00267923"/>
    <w:rsid w:val="00270B08"/>
    <w:rsid w:val="002726BA"/>
    <w:rsid w:val="00272B70"/>
    <w:rsid w:val="0028293A"/>
    <w:rsid w:val="0028428E"/>
    <w:rsid w:val="002873D1"/>
    <w:rsid w:val="002876BB"/>
    <w:rsid w:val="002900A3"/>
    <w:rsid w:val="00290A38"/>
    <w:rsid w:val="002A05BC"/>
    <w:rsid w:val="002A08D2"/>
    <w:rsid w:val="002A7843"/>
    <w:rsid w:val="002B1733"/>
    <w:rsid w:val="002B253E"/>
    <w:rsid w:val="002B33B7"/>
    <w:rsid w:val="002B3C66"/>
    <w:rsid w:val="002B4512"/>
    <w:rsid w:val="002C2F56"/>
    <w:rsid w:val="002D0C66"/>
    <w:rsid w:val="002D1A33"/>
    <w:rsid w:val="002D4253"/>
    <w:rsid w:val="002D44A2"/>
    <w:rsid w:val="002D4BFF"/>
    <w:rsid w:val="002D5B4D"/>
    <w:rsid w:val="002D5C82"/>
    <w:rsid w:val="002D7AB5"/>
    <w:rsid w:val="002E055F"/>
    <w:rsid w:val="002E4D4D"/>
    <w:rsid w:val="002E595A"/>
    <w:rsid w:val="002E6C6F"/>
    <w:rsid w:val="002F39F4"/>
    <w:rsid w:val="002F4549"/>
    <w:rsid w:val="002F72D6"/>
    <w:rsid w:val="002F76EC"/>
    <w:rsid w:val="00304973"/>
    <w:rsid w:val="00314C6F"/>
    <w:rsid w:val="003179BC"/>
    <w:rsid w:val="0032419A"/>
    <w:rsid w:val="00324F3E"/>
    <w:rsid w:val="00325F3F"/>
    <w:rsid w:val="003277F8"/>
    <w:rsid w:val="00333E3B"/>
    <w:rsid w:val="00336ED8"/>
    <w:rsid w:val="0034061B"/>
    <w:rsid w:val="003433A1"/>
    <w:rsid w:val="003437B8"/>
    <w:rsid w:val="0034612F"/>
    <w:rsid w:val="003463C3"/>
    <w:rsid w:val="003477D4"/>
    <w:rsid w:val="00347A45"/>
    <w:rsid w:val="00351DBE"/>
    <w:rsid w:val="00354487"/>
    <w:rsid w:val="00354BF2"/>
    <w:rsid w:val="003572D4"/>
    <w:rsid w:val="003574D1"/>
    <w:rsid w:val="00360F28"/>
    <w:rsid w:val="00361AB9"/>
    <w:rsid w:val="00362E56"/>
    <w:rsid w:val="003675FC"/>
    <w:rsid w:val="00367860"/>
    <w:rsid w:val="00370E6A"/>
    <w:rsid w:val="0037351C"/>
    <w:rsid w:val="00383764"/>
    <w:rsid w:val="0038400A"/>
    <w:rsid w:val="00385F15"/>
    <w:rsid w:val="003871B0"/>
    <w:rsid w:val="00387541"/>
    <w:rsid w:val="00390056"/>
    <w:rsid w:val="00390EA7"/>
    <w:rsid w:val="00392E24"/>
    <w:rsid w:val="00393250"/>
    <w:rsid w:val="00395620"/>
    <w:rsid w:val="00396432"/>
    <w:rsid w:val="0039762B"/>
    <w:rsid w:val="00397E4F"/>
    <w:rsid w:val="003A0E55"/>
    <w:rsid w:val="003A3745"/>
    <w:rsid w:val="003A4756"/>
    <w:rsid w:val="003A644C"/>
    <w:rsid w:val="003A6713"/>
    <w:rsid w:val="003B1241"/>
    <w:rsid w:val="003B41AC"/>
    <w:rsid w:val="003B50E5"/>
    <w:rsid w:val="003B5432"/>
    <w:rsid w:val="003B791E"/>
    <w:rsid w:val="003C3AC7"/>
    <w:rsid w:val="003C559B"/>
    <w:rsid w:val="003C78BC"/>
    <w:rsid w:val="003C7E1B"/>
    <w:rsid w:val="003D16C9"/>
    <w:rsid w:val="003D643A"/>
    <w:rsid w:val="003D7730"/>
    <w:rsid w:val="003E2D05"/>
    <w:rsid w:val="003E4265"/>
    <w:rsid w:val="003E6A15"/>
    <w:rsid w:val="003F2C37"/>
    <w:rsid w:val="003F4574"/>
    <w:rsid w:val="003F5066"/>
    <w:rsid w:val="003F73E8"/>
    <w:rsid w:val="00400197"/>
    <w:rsid w:val="00400F25"/>
    <w:rsid w:val="00401BD7"/>
    <w:rsid w:val="0040274C"/>
    <w:rsid w:val="00402AE3"/>
    <w:rsid w:val="00403419"/>
    <w:rsid w:val="004107B1"/>
    <w:rsid w:val="00411E38"/>
    <w:rsid w:val="004157D8"/>
    <w:rsid w:val="00421B7D"/>
    <w:rsid w:val="004249AA"/>
    <w:rsid w:val="004249C7"/>
    <w:rsid w:val="004249DC"/>
    <w:rsid w:val="00426D3A"/>
    <w:rsid w:val="004339EF"/>
    <w:rsid w:val="004348C2"/>
    <w:rsid w:val="00435BA0"/>
    <w:rsid w:val="004431AE"/>
    <w:rsid w:val="004440F0"/>
    <w:rsid w:val="00445237"/>
    <w:rsid w:val="00447301"/>
    <w:rsid w:val="00454E4F"/>
    <w:rsid w:val="00457788"/>
    <w:rsid w:val="00460C40"/>
    <w:rsid w:val="00462953"/>
    <w:rsid w:val="00462BE7"/>
    <w:rsid w:val="004670F0"/>
    <w:rsid w:val="0046719E"/>
    <w:rsid w:val="004720AD"/>
    <w:rsid w:val="00473D30"/>
    <w:rsid w:val="00476281"/>
    <w:rsid w:val="00483851"/>
    <w:rsid w:val="004857A6"/>
    <w:rsid w:val="0048768E"/>
    <w:rsid w:val="00490611"/>
    <w:rsid w:val="004918B9"/>
    <w:rsid w:val="00492BC4"/>
    <w:rsid w:val="004937E0"/>
    <w:rsid w:val="00493C8E"/>
    <w:rsid w:val="004955D6"/>
    <w:rsid w:val="00495C48"/>
    <w:rsid w:val="004973D7"/>
    <w:rsid w:val="004A1041"/>
    <w:rsid w:val="004A2217"/>
    <w:rsid w:val="004A26DE"/>
    <w:rsid w:val="004A3922"/>
    <w:rsid w:val="004A6A4C"/>
    <w:rsid w:val="004A7117"/>
    <w:rsid w:val="004B06A0"/>
    <w:rsid w:val="004B14CC"/>
    <w:rsid w:val="004B63F6"/>
    <w:rsid w:val="004C3CE1"/>
    <w:rsid w:val="004C3F7F"/>
    <w:rsid w:val="004C5D35"/>
    <w:rsid w:val="004C602F"/>
    <w:rsid w:val="004C7D58"/>
    <w:rsid w:val="004D1669"/>
    <w:rsid w:val="004D6442"/>
    <w:rsid w:val="004D6846"/>
    <w:rsid w:val="004D7310"/>
    <w:rsid w:val="004D782A"/>
    <w:rsid w:val="004E3AAB"/>
    <w:rsid w:val="004E4DB2"/>
    <w:rsid w:val="004E68E6"/>
    <w:rsid w:val="004F20AC"/>
    <w:rsid w:val="004F3F49"/>
    <w:rsid w:val="004F417D"/>
    <w:rsid w:val="004F5CF8"/>
    <w:rsid w:val="004F6967"/>
    <w:rsid w:val="004F7342"/>
    <w:rsid w:val="004F7BAB"/>
    <w:rsid w:val="0050042E"/>
    <w:rsid w:val="00503CE7"/>
    <w:rsid w:val="005069BE"/>
    <w:rsid w:val="005105F5"/>
    <w:rsid w:val="00511484"/>
    <w:rsid w:val="00511EDF"/>
    <w:rsid w:val="00513890"/>
    <w:rsid w:val="00515369"/>
    <w:rsid w:val="00516B0C"/>
    <w:rsid w:val="005206D5"/>
    <w:rsid w:val="005213D4"/>
    <w:rsid w:val="00525B3E"/>
    <w:rsid w:val="005269FD"/>
    <w:rsid w:val="005275CA"/>
    <w:rsid w:val="005337D2"/>
    <w:rsid w:val="005338F0"/>
    <w:rsid w:val="0053548E"/>
    <w:rsid w:val="00540344"/>
    <w:rsid w:val="00545745"/>
    <w:rsid w:val="0054650A"/>
    <w:rsid w:val="00546892"/>
    <w:rsid w:val="005476F4"/>
    <w:rsid w:val="00547DF2"/>
    <w:rsid w:val="00552C5E"/>
    <w:rsid w:val="00554ECB"/>
    <w:rsid w:val="005566AB"/>
    <w:rsid w:val="00557135"/>
    <w:rsid w:val="0056093E"/>
    <w:rsid w:val="00560B15"/>
    <w:rsid w:val="00561253"/>
    <w:rsid w:val="0056396B"/>
    <w:rsid w:val="00565DC2"/>
    <w:rsid w:val="005671F6"/>
    <w:rsid w:val="00574449"/>
    <w:rsid w:val="005767F8"/>
    <w:rsid w:val="00576B0E"/>
    <w:rsid w:val="00576E4E"/>
    <w:rsid w:val="00577613"/>
    <w:rsid w:val="0058363C"/>
    <w:rsid w:val="0058390D"/>
    <w:rsid w:val="0058480A"/>
    <w:rsid w:val="00585C35"/>
    <w:rsid w:val="00586126"/>
    <w:rsid w:val="00586A2A"/>
    <w:rsid w:val="005A01B9"/>
    <w:rsid w:val="005A12B7"/>
    <w:rsid w:val="005A6804"/>
    <w:rsid w:val="005B202D"/>
    <w:rsid w:val="005B2B55"/>
    <w:rsid w:val="005B433C"/>
    <w:rsid w:val="005B48B3"/>
    <w:rsid w:val="005B558B"/>
    <w:rsid w:val="005C1EAA"/>
    <w:rsid w:val="005C24D6"/>
    <w:rsid w:val="005C369B"/>
    <w:rsid w:val="005C3799"/>
    <w:rsid w:val="005C6109"/>
    <w:rsid w:val="005C69C5"/>
    <w:rsid w:val="005D1ABE"/>
    <w:rsid w:val="005D3AAE"/>
    <w:rsid w:val="005D65A5"/>
    <w:rsid w:val="005E006F"/>
    <w:rsid w:val="005E2328"/>
    <w:rsid w:val="005E6092"/>
    <w:rsid w:val="005E60F8"/>
    <w:rsid w:val="005F1337"/>
    <w:rsid w:val="005F2413"/>
    <w:rsid w:val="005F2CF8"/>
    <w:rsid w:val="005F33A6"/>
    <w:rsid w:val="005F4358"/>
    <w:rsid w:val="005F5B04"/>
    <w:rsid w:val="00601922"/>
    <w:rsid w:val="00601ADB"/>
    <w:rsid w:val="00602999"/>
    <w:rsid w:val="00605FE2"/>
    <w:rsid w:val="00607709"/>
    <w:rsid w:val="0060783B"/>
    <w:rsid w:val="00610C0C"/>
    <w:rsid w:val="00621348"/>
    <w:rsid w:val="00623C6F"/>
    <w:rsid w:val="00624386"/>
    <w:rsid w:val="0062489E"/>
    <w:rsid w:val="00624D2D"/>
    <w:rsid w:val="00626107"/>
    <w:rsid w:val="00633C48"/>
    <w:rsid w:val="006408A1"/>
    <w:rsid w:val="00642F92"/>
    <w:rsid w:val="006462B0"/>
    <w:rsid w:val="00650ED9"/>
    <w:rsid w:val="00650F35"/>
    <w:rsid w:val="00651EE0"/>
    <w:rsid w:val="006530CA"/>
    <w:rsid w:val="006534F1"/>
    <w:rsid w:val="00654C45"/>
    <w:rsid w:val="0065778B"/>
    <w:rsid w:val="00661F0A"/>
    <w:rsid w:val="0066215C"/>
    <w:rsid w:val="0066246E"/>
    <w:rsid w:val="0066276B"/>
    <w:rsid w:val="00662C4E"/>
    <w:rsid w:val="0066307E"/>
    <w:rsid w:val="00663361"/>
    <w:rsid w:val="00663C0C"/>
    <w:rsid w:val="00665D3B"/>
    <w:rsid w:val="006670BA"/>
    <w:rsid w:val="00673FD6"/>
    <w:rsid w:val="00675952"/>
    <w:rsid w:val="00677F2B"/>
    <w:rsid w:val="0068424F"/>
    <w:rsid w:val="0069237A"/>
    <w:rsid w:val="00694ABE"/>
    <w:rsid w:val="00695223"/>
    <w:rsid w:val="006A197D"/>
    <w:rsid w:val="006A2927"/>
    <w:rsid w:val="006A5CF3"/>
    <w:rsid w:val="006A7345"/>
    <w:rsid w:val="006A7476"/>
    <w:rsid w:val="006B3222"/>
    <w:rsid w:val="006B7162"/>
    <w:rsid w:val="006C0899"/>
    <w:rsid w:val="006C29DA"/>
    <w:rsid w:val="006C60F5"/>
    <w:rsid w:val="006C6118"/>
    <w:rsid w:val="006C6318"/>
    <w:rsid w:val="006C68F6"/>
    <w:rsid w:val="006C70A5"/>
    <w:rsid w:val="006D0A0E"/>
    <w:rsid w:val="006D54AF"/>
    <w:rsid w:val="006D6975"/>
    <w:rsid w:val="006D784B"/>
    <w:rsid w:val="006E0A80"/>
    <w:rsid w:val="006E2E49"/>
    <w:rsid w:val="006E71E8"/>
    <w:rsid w:val="006E7926"/>
    <w:rsid w:val="006F0022"/>
    <w:rsid w:val="006F25B3"/>
    <w:rsid w:val="006F313F"/>
    <w:rsid w:val="006F5399"/>
    <w:rsid w:val="007025C4"/>
    <w:rsid w:val="00703F92"/>
    <w:rsid w:val="0070763E"/>
    <w:rsid w:val="007107CF"/>
    <w:rsid w:val="00711D57"/>
    <w:rsid w:val="00712A11"/>
    <w:rsid w:val="00714961"/>
    <w:rsid w:val="00716579"/>
    <w:rsid w:val="00721729"/>
    <w:rsid w:val="00731D6C"/>
    <w:rsid w:val="00732241"/>
    <w:rsid w:val="007409D1"/>
    <w:rsid w:val="0074215B"/>
    <w:rsid w:val="00747771"/>
    <w:rsid w:val="00751E1D"/>
    <w:rsid w:val="007618C2"/>
    <w:rsid w:val="007641ED"/>
    <w:rsid w:val="00772751"/>
    <w:rsid w:val="00776373"/>
    <w:rsid w:val="00781202"/>
    <w:rsid w:val="00781C26"/>
    <w:rsid w:val="00787D65"/>
    <w:rsid w:val="00790878"/>
    <w:rsid w:val="00796E0A"/>
    <w:rsid w:val="0079765C"/>
    <w:rsid w:val="007A0E51"/>
    <w:rsid w:val="007A136E"/>
    <w:rsid w:val="007A1940"/>
    <w:rsid w:val="007A22D9"/>
    <w:rsid w:val="007A4C0B"/>
    <w:rsid w:val="007A6EDD"/>
    <w:rsid w:val="007B0CC8"/>
    <w:rsid w:val="007B291F"/>
    <w:rsid w:val="007B4EB4"/>
    <w:rsid w:val="007B56F2"/>
    <w:rsid w:val="007B66FC"/>
    <w:rsid w:val="007C4763"/>
    <w:rsid w:val="007C7725"/>
    <w:rsid w:val="007C79BB"/>
    <w:rsid w:val="007D1132"/>
    <w:rsid w:val="007D2041"/>
    <w:rsid w:val="007D2F40"/>
    <w:rsid w:val="007D32A0"/>
    <w:rsid w:val="007D6C4D"/>
    <w:rsid w:val="007E0B34"/>
    <w:rsid w:val="007E3E17"/>
    <w:rsid w:val="007E5046"/>
    <w:rsid w:val="007F0920"/>
    <w:rsid w:val="007F221E"/>
    <w:rsid w:val="007F5D84"/>
    <w:rsid w:val="007F72F7"/>
    <w:rsid w:val="007F78B4"/>
    <w:rsid w:val="007F7E0A"/>
    <w:rsid w:val="008032C1"/>
    <w:rsid w:val="008051ED"/>
    <w:rsid w:val="0080668E"/>
    <w:rsid w:val="00814443"/>
    <w:rsid w:val="00816F65"/>
    <w:rsid w:val="008259C6"/>
    <w:rsid w:val="00825A60"/>
    <w:rsid w:val="00825D26"/>
    <w:rsid w:val="00827249"/>
    <w:rsid w:val="00831E4E"/>
    <w:rsid w:val="0083357D"/>
    <w:rsid w:val="00833688"/>
    <w:rsid w:val="008348FA"/>
    <w:rsid w:val="0083683D"/>
    <w:rsid w:val="00841E04"/>
    <w:rsid w:val="00844AAA"/>
    <w:rsid w:val="00846BF4"/>
    <w:rsid w:val="00846EEF"/>
    <w:rsid w:val="00847064"/>
    <w:rsid w:val="008479DA"/>
    <w:rsid w:val="00850276"/>
    <w:rsid w:val="00850CEC"/>
    <w:rsid w:val="008556FD"/>
    <w:rsid w:val="00864988"/>
    <w:rsid w:val="00864DC1"/>
    <w:rsid w:val="00865048"/>
    <w:rsid w:val="00867020"/>
    <w:rsid w:val="00872AC8"/>
    <w:rsid w:val="00872CAB"/>
    <w:rsid w:val="00876DFD"/>
    <w:rsid w:val="00886782"/>
    <w:rsid w:val="0088702A"/>
    <w:rsid w:val="00896E40"/>
    <w:rsid w:val="008A249E"/>
    <w:rsid w:val="008A2C4F"/>
    <w:rsid w:val="008A3FB6"/>
    <w:rsid w:val="008A7F11"/>
    <w:rsid w:val="008B2303"/>
    <w:rsid w:val="008B2434"/>
    <w:rsid w:val="008B6E27"/>
    <w:rsid w:val="008B7C1B"/>
    <w:rsid w:val="008C2003"/>
    <w:rsid w:val="008C27ED"/>
    <w:rsid w:val="008C29DB"/>
    <w:rsid w:val="008C3AF3"/>
    <w:rsid w:val="008C3F91"/>
    <w:rsid w:val="008C3FF7"/>
    <w:rsid w:val="008C4F50"/>
    <w:rsid w:val="008C6422"/>
    <w:rsid w:val="008C73CF"/>
    <w:rsid w:val="008D0FEC"/>
    <w:rsid w:val="008D1049"/>
    <w:rsid w:val="008D3034"/>
    <w:rsid w:val="008D3D1A"/>
    <w:rsid w:val="008D4F44"/>
    <w:rsid w:val="008E0E21"/>
    <w:rsid w:val="008E1152"/>
    <w:rsid w:val="008E12E0"/>
    <w:rsid w:val="008F562D"/>
    <w:rsid w:val="008F586A"/>
    <w:rsid w:val="008F5931"/>
    <w:rsid w:val="008F6928"/>
    <w:rsid w:val="00904A7A"/>
    <w:rsid w:val="009057A7"/>
    <w:rsid w:val="00905869"/>
    <w:rsid w:val="0090796F"/>
    <w:rsid w:val="00907A7D"/>
    <w:rsid w:val="00910218"/>
    <w:rsid w:val="00912504"/>
    <w:rsid w:val="009129BF"/>
    <w:rsid w:val="0091454E"/>
    <w:rsid w:val="009161C0"/>
    <w:rsid w:val="00920B39"/>
    <w:rsid w:val="00920F84"/>
    <w:rsid w:val="0092229A"/>
    <w:rsid w:val="0092529A"/>
    <w:rsid w:val="00925EC4"/>
    <w:rsid w:val="00927F7C"/>
    <w:rsid w:val="00932EEC"/>
    <w:rsid w:val="00934B5F"/>
    <w:rsid w:val="0093584C"/>
    <w:rsid w:val="00936029"/>
    <w:rsid w:val="00936DA8"/>
    <w:rsid w:val="009458A2"/>
    <w:rsid w:val="00945E8F"/>
    <w:rsid w:val="0095112E"/>
    <w:rsid w:val="0095255C"/>
    <w:rsid w:val="00954AEC"/>
    <w:rsid w:val="00955BD2"/>
    <w:rsid w:val="00960E93"/>
    <w:rsid w:val="009611B0"/>
    <w:rsid w:val="009627DB"/>
    <w:rsid w:val="009661E0"/>
    <w:rsid w:val="00972B15"/>
    <w:rsid w:val="00973C78"/>
    <w:rsid w:val="00975DAB"/>
    <w:rsid w:val="00981BE7"/>
    <w:rsid w:val="0098313A"/>
    <w:rsid w:val="00987146"/>
    <w:rsid w:val="00990291"/>
    <w:rsid w:val="00992AC6"/>
    <w:rsid w:val="00992EC6"/>
    <w:rsid w:val="00993BDC"/>
    <w:rsid w:val="009A0C6F"/>
    <w:rsid w:val="009A13B3"/>
    <w:rsid w:val="009A32FD"/>
    <w:rsid w:val="009A5159"/>
    <w:rsid w:val="009A6064"/>
    <w:rsid w:val="009B5986"/>
    <w:rsid w:val="009C01EA"/>
    <w:rsid w:val="009C6C04"/>
    <w:rsid w:val="009D4CEE"/>
    <w:rsid w:val="009D746C"/>
    <w:rsid w:val="009E139A"/>
    <w:rsid w:val="009E431B"/>
    <w:rsid w:val="009E47DE"/>
    <w:rsid w:val="009F0A20"/>
    <w:rsid w:val="009F3A2D"/>
    <w:rsid w:val="00A13EDF"/>
    <w:rsid w:val="00A14152"/>
    <w:rsid w:val="00A201C9"/>
    <w:rsid w:val="00A21A66"/>
    <w:rsid w:val="00A2451C"/>
    <w:rsid w:val="00A30F31"/>
    <w:rsid w:val="00A32206"/>
    <w:rsid w:val="00A332E6"/>
    <w:rsid w:val="00A33346"/>
    <w:rsid w:val="00A352F4"/>
    <w:rsid w:val="00A36E13"/>
    <w:rsid w:val="00A40940"/>
    <w:rsid w:val="00A43121"/>
    <w:rsid w:val="00A43B71"/>
    <w:rsid w:val="00A43DFA"/>
    <w:rsid w:val="00A50A79"/>
    <w:rsid w:val="00A527CD"/>
    <w:rsid w:val="00A52FA0"/>
    <w:rsid w:val="00A54786"/>
    <w:rsid w:val="00A55AD7"/>
    <w:rsid w:val="00A57B68"/>
    <w:rsid w:val="00A57C19"/>
    <w:rsid w:val="00A61147"/>
    <w:rsid w:val="00A64CA8"/>
    <w:rsid w:val="00A64F46"/>
    <w:rsid w:val="00A75410"/>
    <w:rsid w:val="00A76342"/>
    <w:rsid w:val="00A80B3F"/>
    <w:rsid w:val="00A80EBF"/>
    <w:rsid w:val="00A815A5"/>
    <w:rsid w:val="00A821F3"/>
    <w:rsid w:val="00A83B58"/>
    <w:rsid w:val="00A84191"/>
    <w:rsid w:val="00A86792"/>
    <w:rsid w:val="00A869DB"/>
    <w:rsid w:val="00A872BA"/>
    <w:rsid w:val="00A87892"/>
    <w:rsid w:val="00A906A6"/>
    <w:rsid w:val="00A90F71"/>
    <w:rsid w:val="00A9444C"/>
    <w:rsid w:val="00A97010"/>
    <w:rsid w:val="00AA3360"/>
    <w:rsid w:val="00AA4CDF"/>
    <w:rsid w:val="00AA7CB1"/>
    <w:rsid w:val="00AB0065"/>
    <w:rsid w:val="00AB493B"/>
    <w:rsid w:val="00AB5F94"/>
    <w:rsid w:val="00AC04E9"/>
    <w:rsid w:val="00AC2CB2"/>
    <w:rsid w:val="00AC2D9A"/>
    <w:rsid w:val="00AC330C"/>
    <w:rsid w:val="00AC7A64"/>
    <w:rsid w:val="00AC7B6C"/>
    <w:rsid w:val="00AD06CD"/>
    <w:rsid w:val="00AD50B3"/>
    <w:rsid w:val="00AE115B"/>
    <w:rsid w:val="00AE1995"/>
    <w:rsid w:val="00AE750C"/>
    <w:rsid w:val="00AF1964"/>
    <w:rsid w:val="00AF3008"/>
    <w:rsid w:val="00AF5EAA"/>
    <w:rsid w:val="00AF7B06"/>
    <w:rsid w:val="00B00A4B"/>
    <w:rsid w:val="00B01269"/>
    <w:rsid w:val="00B01998"/>
    <w:rsid w:val="00B01FB4"/>
    <w:rsid w:val="00B040C0"/>
    <w:rsid w:val="00B05BC9"/>
    <w:rsid w:val="00B06B8D"/>
    <w:rsid w:val="00B1092F"/>
    <w:rsid w:val="00B13AAB"/>
    <w:rsid w:val="00B13B81"/>
    <w:rsid w:val="00B14F3D"/>
    <w:rsid w:val="00B15177"/>
    <w:rsid w:val="00B20C79"/>
    <w:rsid w:val="00B2174C"/>
    <w:rsid w:val="00B21CD8"/>
    <w:rsid w:val="00B25E27"/>
    <w:rsid w:val="00B3143C"/>
    <w:rsid w:val="00B325DB"/>
    <w:rsid w:val="00B348D1"/>
    <w:rsid w:val="00B34D46"/>
    <w:rsid w:val="00B355CD"/>
    <w:rsid w:val="00B41816"/>
    <w:rsid w:val="00B41FE7"/>
    <w:rsid w:val="00B421C1"/>
    <w:rsid w:val="00B4763E"/>
    <w:rsid w:val="00B554F3"/>
    <w:rsid w:val="00B562DD"/>
    <w:rsid w:val="00B5739A"/>
    <w:rsid w:val="00B62D0A"/>
    <w:rsid w:val="00B64A5D"/>
    <w:rsid w:val="00B66FAC"/>
    <w:rsid w:val="00B719F7"/>
    <w:rsid w:val="00B76B30"/>
    <w:rsid w:val="00B80060"/>
    <w:rsid w:val="00B80EB3"/>
    <w:rsid w:val="00B903BB"/>
    <w:rsid w:val="00B906C3"/>
    <w:rsid w:val="00B929CC"/>
    <w:rsid w:val="00B93D20"/>
    <w:rsid w:val="00B94D77"/>
    <w:rsid w:val="00B96263"/>
    <w:rsid w:val="00BA02C1"/>
    <w:rsid w:val="00BA0F54"/>
    <w:rsid w:val="00BA102C"/>
    <w:rsid w:val="00BA238A"/>
    <w:rsid w:val="00BA69E8"/>
    <w:rsid w:val="00BA75B1"/>
    <w:rsid w:val="00BA7F61"/>
    <w:rsid w:val="00BB0BFE"/>
    <w:rsid w:val="00BB13B8"/>
    <w:rsid w:val="00BB1E22"/>
    <w:rsid w:val="00BB2D72"/>
    <w:rsid w:val="00BB64B6"/>
    <w:rsid w:val="00BB73A0"/>
    <w:rsid w:val="00BB75E9"/>
    <w:rsid w:val="00BC2858"/>
    <w:rsid w:val="00BC29E3"/>
    <w:rsid w:val="00BC2DCE"/>
    <w:rsid w:val="00BC39A8"/>
    <w:rsid w:val="00BC6EB9"/>
    <w:rsid w:val="00BC7757"/>
    <w:rsid w:val="00BD0917"/>
    <w:rsid w:val="00BD0942"/>
    <w:rsid w:val="00BD0AA3"/>
    <w:rsid w:val="00BD1426"/>
    <w:rsid w:val="00BD23FD"/>
    <w:rsid w:val="00BD3DC6"/>
    <w:rsid w:val="00BD458F"/>
    <w:rsid w:val="00BD519F"/>
    <w:rsid w:val="00BD5E69"/>
    <w:rsid w:val="00BD70E7"/>
    <w:rsid w:val="00BE34C6"/>
    <w:rsid w:val="00BE70F7"/>
    <w:rsid w:val="00BF41CC"/>
    <w:rsid w:val="00C024F1"/>
    <w:rsid w:val="00C027D6"/>
    <w:rsid w:val="00C0334F"/>
    <w:rsid w:val="00C03938"/>
    <w:rsid w:val="00C07298"/>
    <w:rsid w:val="00C14F95"/>
    <w:rsid w:val="00C15479"/>
    <w:rsid w:val="00C1610F"/>
    <w:rsid w:val="00C16951"/>
    <w:rsid w:val="00C21B7F"/>
    <w:rsid w:val="00C22F66"/>
    <w:rsid w:val="00C23DAA"/>
    <w:rsid w:val="00C24892"/>
    <w:rsid w:val="00C24EEC"/>
    <w:rsid w:val="00C255F1"/>
    <w:rsid w:val="00C25FEA"/>
    <w:rsid w:val="00C27827"/>
    <w:rsid w:val="00C27834"/>
    <w:rsid w:val="00C30296"/>
    <w:rsid w:val="00C327C6"/>
    <w:rsid w:val="00C354AE"/>
    <w:rsid w:val="00C35540"/>
    <w:rsid w:val="00C36E25"/>
    <w:rsid w:val="00C42B97"/>
    <w:rsid w:val="00C45694"/>
    <w:rsid w:val="00C467E1"/>
    <w:rsid w:val="00C5249E"/>
    <w:rsid w:val="00C52612"/>
    <w:rsid w:val="00C53437"/>
    <w:rsid w:val="00C5566B"/>
    <w:rsid w:val="00C55E5A"/>
    <w:rsid w:val="00C560CB"/>
    <w:rsid w:val="00C62132"/>
    <w:rsid w:val="00C66882"/>
    <w:rsid w:val="00C724B5"/>
    <w:rsid w:val="00C726CE"/>
    <w:rsid w:val="00C74981"/>
    <w:rsid w:val="00C74BAF"/>
    <w:rsid w:val="00C75338"/>
    <w:rsid w:val="00C75C97"/>
    <w:rsid w:val="00C804DE"/>
    <w:rsid w:val="00C80B91"/>
    <w:rsid w:val="00C817BD"/>
    <w:rsid w:val="00C846AE"/>
    <w:rsid w:val="00C869B9"/>
    <w:rsid w:val="00C87458"/>
    <w:rsid w:val="00C93ABB"/>
    <w:rsid w:val="00C96490"/>
    <w:rsid w:val="00CA27D6"/>
    <w:rsid w:val="00CA4272"/>
    <w:rsid w:val="00CA4A40"/>
    <w:rsid w:val="00CA5592"/>
    <w:rsid w:val="00CB0022"/>
    <w:rsid w:val="00CB14DF"/>
    <w:rsid w:val="00CB3595"/>
    <w:rsid w:val="00CB58F5"/>
    <w:rsid w:val="00CB6E23"/>
    <w:rsid w:val="00CB7CBF"/>
    <w:rsid w:val="00CC00A3"/>
    <w:rsid w:val="00CC7E23"/>
    <w:rsid w:val="00CD0350"/>
    <w:rsid w:val="00CD0F1C"/>
    <w:rsid w:val="00CD4E85"/>
    <w:rsid w:val="00CD7768"/>
    <w:rsid w:val="00CE02A2"/>
    <w:rsid w:val="00CE0A7B"/>
    <w:rsid w:val="00CE26D5"/>
    <w:rsid w:val="00CE4333"/>
    <w:rsid w:val="00CE4B9A"/>
    <w:rsid w:val="00CE565F"/>
    <w:rsid w:val="00CE5CD6"/>
    <w:rsid w:val="00CE67EA"/>
    <w:rsid w:val="00CF0A9A"/>
    <w:rsid w:val="00CF3D20"/>
    <w:rsid w:val="00CF3F36"/>
    <w:rsid w:val="00CF436B"/>
    <w:rsid w:val="00CF7EE8"/>
    <w:rsid w:val="00D01115"/>
    <w:rsid w:val="00D02DC0"/>
    <w:rsid w:val="00D07168"/>
    <w:rsid w:val="00D12036"/>
    <w:rsid w:val="00D14505"/>
    <w:rsid w:val="00D16C23"/>
    <w:rsid w:val="00D23162"/>
    <w:rsid w:val="00D23244"/>
    <w:rsid w:val="00D23DA2"/>
    <w:rsid w:val="00D2443B"/>
    <w:rsid w:val="00D27391"/>
    <w:rsid w:val="00D323A3"/>
    <w:rsid w:val="00D3242B"/>
    <w:rsid w:val="00D369DF"/>
    <w:rsid w:val="00D43329"/>
    <w:rsid w:val="00D43A5C"/>
    <w:rsid w:val="00D442A2"/>
    <w:rsid w:val="00D45C3A"/>
    <w:rsid w:val="00D51A25"/>
    <w:rsid w:val="00D52B06"/>
    <w:rsid w:val="00D54950"/>
    <w:rsid w:val="00D567C5"/>
    <w:rsid w:val="00D56DB3"/>
    <w:rsid w:val="00D64558"/>
    <w:rsid w:val="00D64CC5"/>
    <w:rsid w:val="00D6634C"/>
    <w:rsid w:val="00D6654B"/>
    <w:rsid w:val="00D66C91"/>
    <w:rsid w:val="00D66D12"/>
    <w:rsid w:val="00D677D6"/>
    <w:rsid w:val="00D72C3D"/>
    <w:rsid w:val="00D75160"/>
    <w:rsid w:val="00D76A45"/>
    <w:rsid w:val="00D77C48"/>
    <w:rsid w:val="00D77E23"/>
    <w:rsid w:val="00D80286"/>
    <w:rsid w:val="00D8146B"/>
    <w:rsid w:val="00D86469"/>
    <w:rsid w:val="00D879B1"/>
    <w:rsid w:val="00D90260"/>
    <w:rsid w:val="00D9084F"/>
    <w:rsid w:val="00D90F89"/>
    <w:rsid w:val="00D97049"/>
    <w:rsid w:val="00DA1FEC"/>
    <w:rsid w:val="00DA1FF8"/>
    <w:rsid w:val="00DA30C8"/>
    <w:rsid w:val="00DA4B22"/>
    <w:rsid w:val="00DA4D20"/>
    <w:rsid w:val="00DA7353"/>
    <w:rsid w:val="00DA7C86"/>
    <w:rsid w:val="00DB059B"/>
    <w:rsid w:val="00DB0F22"/>
    <w:rsid w:val="00DB1207"/>
    <w:rsid w:val="00DB253A"/>
    <w:rsid w:val="00DB33BF"/>
    <w:rsid w:val="00DC3396"/>
    <w:rsid w:val="00DD3AB1"/>
    <w:rsid w:val="00DD6A16"/>
    <w:rsid w:val="00DD7A9B"/>
    <w:rsid w:val="00DE43B7"/>
    <w:rsid w:val="00DF04A1"/>
    <w:rsid w:val="00DF053F"/>
    <w:rsid w:val="00DF29F9"/>
    <w:rsid w:val="00DF2D9D"/>
    <w:rsid w:val="00DF56F6"/>
    <w:rsid w:val="00DF590D"/>
    <w:rsid w:val="00E07823"/>
    <w:rsid w:val="00E10EC4"/>
    <w:rsid w:val="00E11F61"/>
    <w:rsid w:val="00E12BEA"/>
    <w:rsid w:val="00E12E3E"/>
    <w:rsid w:val="00E13085"/>
    <w:rsid w:val="00E14E16"/>
    <w:rsid w:val="00E204D3"/>
    <w:rsid w:val="00E209AF"/>
    <w:rsid w:val="00E22102"/>
    <w:rsid w:val="00E278F9"/>
    <w:rsid w:val="00E316D3"/>
    <w:rsid w:val="00E3192A"/>
    <w:rsid w:val="00E32349"/>
    <w:rsid w:val="00E32DBE"/>
    <w:rsid w:val="00E32F4E"/>
    <w:rsid w:val="00E35DF8"/>
    <w:rsid w:val="00E36BCD"/>
    <w:rsid w:val="00E36DC5"/>
    <w:rsid w:val="00E37651"/>
    <w:rsid w:val="00E37B39"/>
    <w:rsid w:val="00E4095E"/>
    <w:rsid w:val="00E4241B"/>
    <w:rsid w:val="00E42ED6"/>
    <w:rsid w:val="00E51449"/>
    <w:rsid w:val="00E51CEC"/>
    <w:rsid w:val="00E52EC2"/>
    <w:rsid w:val="00E52F18"/>
    <w:rsid w:val="00E53259"/>
    <w:rsid w:val="00E55CB1"/>
    <w:rsid w:val="00E566C5"/>
    <w:rsid w:val="00E606FE"/>
    <w:rsid w:val="00E61F3C"/>
    <w:rsid w:val="00E62B05"/>
    <w:rsid w:val="00E63C8B"/>
    <w:rsid w:val="00E64E7A"/>
    <w:rsid w:val="00E6655D"/>
    <w:rsid w:val="00E70525"/>
    <w:rsid w:val="00E724D0"/>
    <w:rsid w:val="00E74F6E"/>
    <w:rsid w:val="00E75F84"/>
    <w:rsid w:val="00E8408F"/>
    <w:rsid w:val="00E90394"/>
    <w:rsid w:val="00E9548B"/>
    <w:rsid w:val="00E9715D"/>
    <w:rsid w:val="00EA62A3"/>
    <w:rsid w:val="00EA6F8F"/>
    <w:rsid w:val="00EB114A"/>
    <w:rsid w:val="00EB1381"/>
    <w:rsid w:val="00EB6FD3"/>
    <w:rsid w:val="00EB7B2D"/>
    <w:rsid w:val="00EB7CE8"/>
    <w:rsid w:val="00EC05C7"/>
    <w:rsid w:val="00EC15E5"/>
    <w:rsid w:val="00EC2483"/>
    <w:rsid w:val="00EC31C6"/>
    <w:rsid w:val="00EC41A5"/>
    <w:rsid w:val="00ED0082"/>
    <w:rsid w:val="00ED0DEC"/>
    <w:rsid w:val="00ED2522"/>
    <w:rsid w:val="00ED3204"/>
    <w:rsid w:val="00ED4E9B"/>
    <w:rsid w:val="00ED5785"/>
    <w:rsid w:val="00ED59CC"/>
    <w:rsid w:val="00EE23D8"/>
    <w:rsid w:val="00EE2E9A"/>
    <w:rsid w:val="00EE67C7"/>
    <w:rsid w:val="00EE780C"/>
    <w:rsid w:val="00EF2B2F"/>
    <w:rsid w:val="00EF41D2"/>
    <w:rsid w:val="00EF4DA7"/>
    <w:rsid w:val="00F03901"/>
    <w:rsid w:val="00F051B2"/>
    <w:rsid w:val="00F069E8"/>
    <w:rsid w:val="00F07F01"/>
    <w:rsid w:val="00F105BD"/>
    <w:rsid w:val="00F1138F"/>
    <w:rsid w:val="00F1166F"/>
    <w:rsid w:val="00F11722"/>
    <w:rsid w:val="00F11F03"/>
    <w:rsid w:val="00F12B74"/>
    <w:rsid w:val="00F15F59"/>
    <w:rsid w:val="00F231EB"/>
    <w:rsid w:val="00F23D3D"/>
    <w:rsid w:val="00F24668"/>
    <w:rsid w:val="00F326CA"/>
    <w:rsid w:val="00F32E09"/>
    <w:rsid w:val="00F3331B"/>
    <w:rsid w:val="00F40BB8"/>
    <w:rsid w:val="00F438DD"/>
    <w:rsid w:val="00F51866"/>
    <w:rsid w:val="00F53214"/>
    <w:rsid w:val="00F53A32"/>
    <w:rsid w:val="00F556C0"/>
    <w:rsid w:val="00F572E4"/>
    <w:rsid w:val="00F57A1D"/>
    <w:rsid w:val="00F60624"/>
    <w:rsid w:val="00F63458"/>
    <w:rsid w:val="00F74281"/>
    <w:rsid w:val="00F74FAE"/>
    <w:rsid w:val="00F753C4"/>
    <w:rsid w:val="00F80920"/>
    <w:rsid w:val="00F80F8F"/>
    <w:rsid w:val="00F848D6"/>
    <w:rsid w:val="00F86CDF"/>
    <w:rsid w:val="00F901D8"/>
    <w:rsid w:val="00F9051F"/>
    <w:rsid w:val="00F91B71"/>
    <w:rsid w:val="00F92994"/>
    <w:rsid w:val="00F92D2E"/>
    <w:rsid w:val="00F97E65"/>
    <w:rsid w:val="00FA03CC"/>
    <w:rsid w:val="00FA7EB1"/>
    <w:rsid w:val="00FB10EA"/>
    <w:rsid w:val="00FB2FA4"/>
    <w:rsid w:val="00FB412B"/>
    <w:rsid w:val="00FB6C80"/>
    <w:rsid w:val="00FC09D6"/>
    <w:rsid w:val="00FC14C0"/>
    <w:rsid w:val="00FC2C43"/>
    <w:rsid w:val="00FC3426"/>
    <w:rsid w:val="00FC3B99"/>
    <w:rsid w:val="00FC3FEF"/>
    <w:rsid w:val="00FC44F7"/>
    <w:rsid w:val="00FC67A1"/>
    <w:rsid w:val="00FC6913"/>
    <w:rsid w:val="00FC6AD2"/>
    <w:rsid w:val="00FC6E9E"/>
    <w:rsid w:val="00FD1414"/>
    <w:rsid w:val="00FD2EF8"/>
    <w:rsid w:val="00FD4743"/>
    <w:rsid w:val="00FE0223"/>
    <w:rsid w:val="00FE60DF"/>
    <w:rsid w:val="00FF0E29"/>
    <w:rsid w:val="00FF1297"/>
    <w:rsid w:val="00FF15C9"/>
    <w:rsid w:val="00FF1902"/>
    <w:rsid w:val="00FF2F2B"/>
    <w:rsid w:val="00FF477C"/>
    <w:rsid w:val="00FF5869"/>
    <w:rsid w:val="00FF6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ind w:left="1389" w:hanging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105F5"/>
    <w:pPr>
      <w:spacing w:before="100" w:beforeAutospacing="1" w:after="100" w:afterAutospacing="1" w:line="276" w:lineRule="auto"/>
      <w:ind w:left="0" w:firstLine="0"/>
      <w:contextualSpacing/>
      <w:jc w:val="left"/>
    </w:pPr>
    <w:rPr>
      <w:rFonts w:ascii="Arial" w:eastAsiaTheme="minorEastAsia" w:hAnsi="Arial"/>
      <w:sz w:val="21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5B48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qFormat/>
    <w:rsid w:val="00D43A5C"/>
    <w:pPr>
      <w:keepNext/>
      <w:spacing w:before="0" w:beforeAutospacing="0" w:after="0" w:afterAutospacing="0" w:line="240" w:lineRule="auto"/>
      <w:contextualSpacing w:val="0"/>
      <w:jc w:val="both"/>
      <w:outlineLvl w:val="2"/>
    </w:pPr>
    <w:rPr>
      <w:rFonts w:ascii="Times New Roman" w:hAnsi="Times New Roman" w:cs="Times New Roman"/>
      <w:sz w:val="24"/>
      <w:szCs w:val="20"/>
      <w:lang w:eastAsia="cs-CZ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86CD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C4569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8F562D"/>
    <w:pPr>
      <w:autoSpaceDE w:val="0"/>
      <w:autoSpaceDN w:val="0"/>
      <w:adjustRightInd w:val="0"/>
      <w:ind w:left="0" w:firstLine="0"/>
      <w:jc w:val="left"/>
    </w:pPr>
    <w:rPr>
      <w:rFonts w:ascii="Times New Roman" w:eastAsiaTheme="minorEastAsia" w:hAnsi="Times New Roman" w:cs="Times New Roman"/>
      <w:color w:val="000000"/>
      <w:sz w:val="24"/>
      <w:szCs w:val="24"/>
      <w:lang w:eastAsia="zh-TW"/>
    </w:rPr>
  </w:style>
  <w:style w:type="character" w:styleId="Hypertextovprepojenie">
    <w:name w:val="Hyperlink"/>
    <w:basedOn w:val="Predvolenpsmoodseku"/>
    <w:uiPriority w:val="99"/>
    <w:unhideWhenUsed/>
    <w:rsid w:val="00D43A5C"/>
    <w:rPr>
      <w:color w:val="0000FF" w:themeColor="hyperlink"/>
      <w:u w:val="single"/>
    </w:rPr>
  </w:style>
  <w:style w:type="character" w:customStyle="1" w:styleId="ra">
    <w:name w:val="ra"/>
    <w:basedOn w:val="Predvolenpsmoodseku"/>
    <w:rsid w:val="00D43A5C"/>
  </w:style>
  <w:style w:type="paragraph" w:styleId="Odsekzoznamu">
    <w:name w:val="List Paragraph"/>
    <w:aliases w:val="Odsek"/>
    <w:basedOn w:val="Normlny"/>
    <w:link w:val="OdsekzoznamuChar"/>
    <w:uiPriority w:val="34"/>
    <w:qFormat/>
    <w:rsid w:val="00D43A5C"/>
    <w:pPr>
      <w:spacing w:before="0" w:beforeAutospacing="0" w:after="0" w:afterAutospacing="0" w:line="240" w:lineRule="auto"/>
      <w:ind w:left="720"/>
    </w:pPr>
    <w:rPr>
      <w:rFonts w:ascii="Times New Roman" w:hAnsi="Times New Roman" w:cs="Times New Roman"/>
      <w:sz w:val="20"/>
      <w:szCs w:val="20"/>
      <w:lang w:eastAsia="cs-CZ"/>
    </w:rPr>
  </w:style>
  <w:style w:type="character" w:customStyle="1" w:styleId="Nadpis3Char">
    <w:name w:val="Nadpis 3 Char"/>
    <w:basedOn w:val="Predvolenpsmoodseku"/>
    <w:link w:val="Nadpis3"/>
    <w:rsid w:val="00D43A5C"/>
    <w:rPr>
      <w:rFonts w:ascii="Times New Roman" w:eastAsiaTheme="minorEastAsia" w:hAnsi="Times New Roman" w:cs="Times New Roman"/>
      <w:sz w:val="24"/>
      <w:szCs w:val="20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D43A5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43A5C"/>
    <w:rPr>
      <w:rFonts w:ascii="Arial" w:eastAsiaTheme="minorEastAsia" w:hAnsi="Arial"/>
      <w:sz w:val="21"/>
      <w:szCs w:val="24"/>
    </w:rPr>
  </w:style>
  <w:style w:type="paragraph" w:styleId="Zkladntext2">
    <w:name w:val="Body Text 2"/>
    <w:basedOn w:val="Normlny"/>
    <w:link w:val="Zkladntext2Char"/>
    <w:unhideWhenUsed/>
    <w:rsid w:val="00D43A5C"/>
    <w:pPr>
      <w:spacing w:before="0" w:beforeAutospacing="0" w:after="120" w:afterAutospacing="0" w:line="480" w:lineRule="auto"/>
      <w:ind w:left="1389" w:hanging="709"/>
      <w:contextualSpacing w:val="0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D43A5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ywebov">
    <w:name w:val="Normal (Web)"/>
    <w:basedOn w:val="Normlny"/>
    <w:uiPriority w:val="99"/>
    <w:rsid w:val="00D43A5C"/>
    <w:pPr>
      <w:spacing w:line="240" w:lineRule="auto"/>
      <w:ind w:left="1389" w:hanging="709"/>
      <w:contextualSpacing w:val="0"/>
      <w:jc w:val="both"/>
    </w:pPr>
    <w:rPr>
      <w:rFonts w:ascii="Arial Unicode MS" w:eastAsia="Arial Unicode MS" w:hAnsi="Arial Unicode MS" w:cs="Arial Unicode MS"/>
      <w:sz w:val="24"/>
      <w:lang w:val="cs-CZ" w:eastAsia="cs-CZ"/>
    </w:rPr>
  </w:style>
  <w:style w:type="paragraph" w:styleId="Zkladntext">
    <w:name w:val="Body Text"/>
    <w:basedOn w:val="Normlny"/>
    <w:link w:val="ZkladntextChar"/>
    <w:uiPriority w:val="99"/>
    <w:unhideWhenUsed/>
    <w:rsid w:val="000F136F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0F136F"/>
    <w:rPr>
      <w:rFonts w:ascii="Arial" w:eastAsiaTheme="minorEastAsia" w:hAnsi="Arial"/>
      <w:sz w:val="21"/>
      <w:szCs w:val="24"/>
    </w:rPr>
  </w:style>
  <w:style w:type="character" w:styleId="Siln">
    <w:name w:val="Strong"/>
    <w:uiPriority w:val="22"/>
    <w:qFormat/>
    <w:rsid w:val="00270B08"/>
    <w:rPr>
      <w:b/>
      <w:bCs/>
    </w:rPr>
  </w:style>
  <w:style w:type="paragraph" w:styleId="Pta">
    <w:name w:val="footer"/>
    <w:basedOn w:val="Normlny"/>
    <w:link w:val="PtaChar"/>
    <w:uiPriority w:val="99"/>
    <w:unhideWhenUsed/>
    <w:rsid w:val="00270B0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70B08"/>
    <w:rPr>
      <w:rFonts w:ascii="Arial" w:eastAsiaTheme="minorEastAsia" w:hAnsi="Arial"/>
      <w:sz w:val="21"/>
      <w:szCs w:val="24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F60624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F60624"/>
    <w:rPr>
      <w:rFonts w:ascii="Arial" w:eastAsiaTheme="minorEastAsia" w:hAnsi="Arial"/>
      <w:sz w:val="21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66D1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66D12"/>
    <w:rPr>
      <w:rFonts w:ascii="Tahoma" w:eastAsiaTheme="minorEastAsia" w:hAnsi="Tahoma" w:cs="Tahoma"/>
      <w:sz w:val="16"/>
      <w:szCs w:val="16"/>
    </w:rPr>
  </w:style>
  <w:style w:type="paragraph" w:styleId="Bezriadkovania">
    <w:name w:val="No Spacing"/>
    <w:uiPriority w:val="1"/>
    <w:qFormat/>
    <w:rsid w:val="00D66D12"/>
    <w:pPr>
      <w:ind w:left="0" w:firstLine="0"/>
      <w:jc w:val="left"/>
    </w:pPr>
    <w:rPr>
      <w:rFonts w:ascii="Calibri" w:eastAsia="Calibri" w:hAnsi="Calibri" w:cs="Times New Roman"/>
    </w:rPr>
  </w:style>
  <w:style w:type="paragraph" w:customStyle="1" w:styleId="Import5">
    <w:name w:val="Import 5"/>
    <w:rsid w:val="00CB14DF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autoSpaceDE w:val="0"/>
      <w:autoSpaceDN w:val="0"/>
      <w:ind w:left="0" w:firstLine="0"/>
    </w:pPr>
    <w:rPr>
      <w:rFonts w:ascii="Avinion" w:eastAsia="Times New Roman" w:hAnsi="Avinion" w:cs="Times New Roman"/>
      <w:sz w:val="24"/>
      <w:szCs w:val="24"/>
      <w:lang w:val="en-US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8D3D1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D3D1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D3D1A"/>
    <w:rPr>
      <w:rFonts w:ascii="Arial" w:eastAsiaTheme="minorEastAsia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D3D1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D3D1A"/>
    <w:rPr>
      <w:rFonts w:ascii="Arial" w:eastAsiaTheme="minorEastAsia" w:hAnsi="Arial"/>
      <w:b/>
      <w:bCs/>
      <w:sz w:val="20"/>
      <w:szCs w:val="20"/>
    </w:rPr>
  </w:style>
  <w:style w:type="character" w:customStyle="1" w:styleId="Zmienka1">
    <w:name w:val="Zmienka1"/>
    <w:basedOn w:val="Predvolenpsmoodseku"/>
    <w:uiPriority w:val="99"/>
    <w:semiHidden/>
    <w:unhideWhenUsed/>
    <w:rsid w:val="0066215C"/>
    <w:rPr>
      <w:color w:val="2B579A"/>
      <w:shd w:val="clear" w:color="auto" w:fill="E6E6E6"/>
    </w:rPr>
  </w:style>
  <w:style w:type="character" w:customStyle="1" w:styleId="OdsekzoznamuChar">
    <w:name w:val="Odsek zoznamu Char"/>
    <w:aliases w:val="Odsek Char"/>
    <w:basedOn w:val="Predvolenpsmoodseku"/>
    <w:link w:val="Odsekzoznamu"/>
    <w:uiPriority w:val="34"/>
    <w:qFormat/>
    <w:rsid w:val="0056396B"/>
    <w:rPr>
      <w:rFonts w:ascii="Times New Roman" w:eastAsiaTheme="minorEastAsia" w:hAnsi="Times New Roman" w:cs="Times New Roman"/>
      <w:sz w:val="20"/>
      <w:szCs w:val="20"/>
      <w:lang w:eastAsia="cs-CZ"/>
    </w:rPr>
  </w:style>
  <w:style w:type="table" w:styleId="Mriekatabuky">
    <w:name w:val="Table Grid"/>
    <w:basedOn w:val="Normlnatabuka"/>
    <w:uiPriority w:val="39"/>
    <w:rsid w:val="0056396B"/>
    <w:pPr>
      <w:ind w:left="0" w:firstLine="0"/>
      <w:jc w:val="left"/>
    </w:pPr>
    <w:rPr>
      <w:rFonts w:ascii="Calibri" w:eastAsia="Times New Roman" w:hAnsi="Calibri" w:cs="Times New Roman"/>
      <w:b/>
      <w:bCs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9">
    <w:name w:val="Style9"/>
    <w:basedOn w:val="Normlny"/>
    <w:uiPriority w:val="99"/>
    <w:rsid w:val="0056396B"/>
    <w:pPr>
      <w:widowControl w:val="0"/>
      <w:autoSpaceDE w:val="0"/>
      <w:autoSpaceDN w:val="0"/>
      <w:adjustRightInd w:val="0"/>
      <w:spacing w:before="0" w:beforeAutospacing="0" w:after="0" w:afterAutospacing="0" w:line="1060" w:lineRule="exact"/>
      <w:ind w:firstLine="2220"/>
      <w:contextualSpacing w:val="0"/>
      <w:jc w:val="both"/>
    </w:pPr>
    <w:rPr>
      <w:rFonts w:ascii="Times New Roman" w:eastAsia="Times New Roman" w:hAnsi="Times New Roman" w:cs="Times New Roman"/>
      <w:b/>
      <w:bCs/>
      <w:sz w:val="24"/>
      <w:lang w:eastAsia="sk-SK"/>
    </w:rPr>
  </w:style>
  <w:style w:type="character" w:customStyle="1" w:styleId="FontStyle15">
    <w:name w:val="Font Style15"/>
    <w:uiPriority w:val="99"/>
    <w:rsid w:val="0056396B"/>
    <w:rPr>
      <w:rFonts w:ascii="Times New Roman" w:hAnsi="Times New Roman" w:cs="Times New Roman"/>
      <w:sz w:val="88"/>
      <w:szCs w:val="88"/>
    </w:rPr>
  </w:style>
  <w:style w:type="paragraph" w:styleId="Textpoznmkypodiarou">
    <w:name w:val="footnote text"/>
    <w:basedOn w:val="Normlny"/>
    <w:link w:val="TextpoznmkypodiarouChar"/>
    <w:unhideWhenUsed/>
    <w:rsid w:val="00030EAC"/>
    <w:pPr>
      <w:spacing w:before="0" w:beforeAutospacing="0" w:after="0" w:afterAutospacing="0" w:line="240" w:lineRule="auto"/>
      <w:contextualSpacing w:val="0"/>
    </w:pPr>
    <w:rPr>
      <w:rFonts w:ascii="Times New Roman" w:eastAsia="Calibri" w:hAnsi="Times New Roman" w:cs="Times New Roman"/>
      <w:b/>
      <w:bCs/>
      <w:sz w:val="20"/>
      <w:szCs w:val="20"/>
      <w:lang w:val="en-US" w:eastAsia="cs-CZ"/>
    </w:rPr>
  </w:style>
  <w:style w:type="character" w:customStyle="1" w:styleId="TextpoznmkypodiarouChar">
    <w:name w:val="Text poznámky pod čiarou Char"/>
    <w:basedOn w:val="Predvolenpsmoodseku"/>
    <w:link w:val="Textpoznmkypodiarou"/>
    <w:rsid w:val="00030EAC"/>
    <w:rPr>
      <w:rFonts w:ascii="Times New Roman" w:eastAsia="Calibri" w:hAnsi="Times New Roman" w:cs="Times New Roman"/>
      <w:b/>
      <w:bCs/>
      <w:sz w:val="20"/>
      <w:szCs w:val="20"/>
      <w:lang w:val="en-US" w:eastAsia="cs-CZ"/>
    </w:rPr>
  </w:style>
  <w:style w:type="paragraph" w:styleId="Nzov">
    <w:name w:val="Title"/>
    <w:basedOn w:val="Normlny"/>
    <w:link w:val="NzovChar"/>
    <w:qFormat/>
    <w:rsid w:val="00030EAC"/>
    <w:pPr>
      <w:spacing w:before="0" w:beforeAutospacing="0" w:after="0" w:afterAutospacing="0" w:line="240" w:lineRule="auto"/>
      <w:contextualSpacing w:val="0"/>
      <w:jc w:val="center"/>
      <w:outlineLvl w:val="0"/>
    </w:pPr>
    <w:rPr>
      <w:rFonts w:eastAsia="Calibri" w:cs="Times New Roman"/>
      <w:sz w:val="36"/>
      <w:szCs w:val="36"/>
      <w:lang w:val="en-US" w:eastAsia="sk-SK"/>
    </w:rPr>
  </w:style>
  <w:style w:type="character" w:customStyle="1" w:styleId="NzovChar">
    <w:name w:val="Názov Char"/>
    <w:basedOn w:val="Predvolenpsmoodseku"/>
    <w:link w:val="Nzov"/>
    <w:rsid w:val="00030EAC"/>
    <w:rPr>
      <w:rFonts w:ascii="Arial" w:eastAsia="Calibri" w:hAnsi="Arial" w:cs="Times New Roman"/>
      <w:sz w:val="36"/>
      <w:szCs w:val="36"/>
      <w:lang w:val="en-US" w:eastAsia="sk-SK"/>
    </w:rPr>
  </w:style>
  <w:style w:type="character" w:styleId="Odkaznapoznmkupodiarou">
    <w:name w:val="footnote reference"/>
    <w:unhideWhenUsed/>
    <w:rsid w:val="00030EAC"/>
    <w:rPr>
      <w:vertAlign w:val="superscript"/>
    </w:rPr>
  </w:style>
  <w:style w:type="paragraph" w:customStyle="1" w:styleId="SPnadpis0">
    <w:name w:val="SP_nadpis0"/>
    <w:basedOn w:val="Normlny"/>
    <w:rsid w:val="00030EAC"/>
    <w:pPr>
      <w:autoSpaceDE w:val="0"/>
      <w:autoSpaceDN w:val="0"/>
      <w:spacing w:before="240" w:beforeAutospacing="0" w:after="0" w:afterAutospacing="0" w:line="240" w:lineRule="auto"/>
      <w:contextualSpacing w:val="0"/>
      <w:jc w:val="right"/>
    </w:pPr>
    <w:rPr>
      <w:rFonts w:eastAsia="Times New Roman" w:cs="Arial"/>
      <w:bCs/>
      <w:caps/>
      <w:color w:val="808080"/>
      <w:sz w:val="24"/>
      <w:lang w:eastAsia="cs-CZ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C45694"/>
    <w:rPr>
      <w:rFonts w:asciiTheme="majorHAnsi" w:eastAsiaTheme="majorEastAsia" w:hAnsiTheme="majorHAnsi" w:cstheme="majorBidi"/>
      <w:color w:val="365F91" w:themeColor="accent1" w:themeShade="BF"/>
      <w:sz w:val="21"/>
      <w:szCs w:val="24"/>
    </w:rPr>
  </w:style>
  <w:style w:type="paragraph" w:customStyle="1" w:styleId="TableParagraph">
    <w:name w:val="Table Paragraph"/>
    <w:basedOn w:val="Normlny"/>
    <w:uiPriority w:val="1"/>
    <w:qFormat/>
    <w:rsid w:val="00C45694"/>
    <w:pPr>
      <w:widowControl w:val="0"/>
      <w:spacing w:before="0" w:beforeAutospacing="0" w:after="0" w:afterAutospacing="0" w:line="240" w:lineRule="auto"/>
      <w:contextualSpacing w:val="0"/>
    </w:pPr>
    <w:rPr>
      <w:rFonts w:asciiTheme="minorHAnsi" w:eastAsiaTheme="minorHAnsi" w:hAnsiTheme="minorHAnsi"/>
      <w:sz w:val="22"/>
      <w:szCs w:val="22"/>
      <w:lang w:val="en-US"/>
    </w:rPr>
  </w:style>
  <w:style w:type="character" w:customStyle="1" w:styleId="Nadpis1Char">
    <w:name w:val="Nadpis 1 Char"/>
    <w:basedOn w:val="Predvolenpsmoodseku"/>
    <w:link w:val="Nadpis1"/>
    <w:uiPriority w:val="9"/>
    <w:rsid w:val="005B48B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86CDF"/>
    <w:rPr>
      <w:rFonts w:asciiTheme="majorHAnsi" w:eastAsiaTheme="majorEastAsia" w:hAnsiTheme="majorHAnsi" w:cstheme="majorBidi"/>
      <w:i/>
      <w:iCs/>
      <w:color w:val="365F91" w:themeColor="accent1" w:themeShade="BF"/>
      <w:sz w:val="21"/>
      <w:szCs w:val="24"/>
    </w:rPr>
  </w:style>
  <w:style w:type="paragraph" w:customStyle="1" w:styleId="CE-StandardText">
    <w:name w:val="CE-StandardText"/>
    <w:basedOn w:val="Normlny"/>
    <w:link w:val="CE-StandardTextZchn"/>
    <w:qFormat/>
    <w:rsid w:val="00677F2B"/>
    <w:pPr>
      <w:spacing w:before="120" w:beforeAutospacing="0" w:after="0" w:afterAutospacing="0"/>
      <w:contextualSpacing w:val="0"/>
      <w:jc w:val="both"/>
    </w:pPr>
    <w:rPr>
      <w:rFonts w:ascii="Trebuchet MS" w:eastAsia="Times New Roman" w:hAnsi="Trebuchet MS" w:cs="Times New Roman"/>
      <w:color w:val="4D4D4E"/>
      <w:sz w:val="20"/>
      <w:szCs w:val="18"/>
      <w:lang w:val="en-GB"/>
    </w:rPr>
  </w:style>
  <w:style w:type="character" w:customStyle="1" w:styleId="CE-StandardTextZchn">
    <w:name w:val="CE-StandardText Zchn"/>
    <w:link w:val="CE-StandardText"/>
    <w:rsid w:val="00677F2B"/>
    <w:rPr>
      <w:rFonts w:ascii="Trebuchet MS" w:eastAsia="Times New Roman" w:hAnsi="Trebuchet MS" w:cs="Times New Roman"/>
      <w:color w:val="4D4D4E"/>
      <w:sz w:val="20"/>
      <w:szCs w:val="18"/>
      <w:lang w:val="en-GB"/>
    </w:rPr>
  </w:style>
  <w:style w:type="paragraph" w:customStyle="1" w:styleId="Odsekzoznamu1">
    <w:name w:val="Odsek zoznamu1"/>
    <w:basedOn w:val="Normlny"/>
    <w:uiPriority w:val="99"/>
    <w:rsid w:val="007B66FC"/>
    <w:pPr>
      <w:spacing w:before="0" w:beforeAutospacing="0" w:after="0" w:afterAutospacing="0" w:line="240" w:lineRule="auto"/>
      <w:ind w:left="708"/>
      <w:contextualSpacing w:val="0"/>
    </w:pPr>
    <w:rPr>
      <w:rFonts w:eastAsia="Calibri" w:cs="Times New Roman"/>
      <w:b/>
      <w:bCs/>
      <w:sz w:val="22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ind w:left="1389" w:hanging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105F5"/>
    <w:pPr>
      <w:spacing w:before="100" w:beforeAutospacing="1" w:after="100" w:afterAutospacing="1" w:line="276" w:lineRule="auto"/>
      <w:ind w:left="0" w:firstLine="0"/>
      <w:contextualSpacing/>
      <w:jc w:val="left"/>
    </w:pPr>
    <w:rPr>
      <w:rFonts w:ascii="Arial" w:eastAsiaTheme="minorEastAsia" w:hAnsi="Arial"/>
      <w:sz w:val="21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5B48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qFormat/>
    <w:rsid w:val="00D43A5C"/>
    <w:pPr>
      <w:keepNext/>
      <w:spacing w:before="0" w:beforeAutospacing="0" w:after="0" w:afterAutospacing="0" w:line="240" w:lineRule="auto"/>
      <w:contextualSpacing w:val="0"/>
      <w:jc w:val="both"/>
      <w:outlineLvl w:val="2"/>
    </w:pPr>
    <w:rPr>
      <w:rFonts w:ascii="Times New Roman" w:hAnsi="Times New Roman" w:cs="Times New Roman"/>
      <w:sz w:val="24"/>
      <w:szCs w:val="20"/>
      <w:lang w:eastAsia="cs-CZ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86CD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C4569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8F562D"/>
    <w:pPr>
      <w:autoSpaceDE w:val="0"/>
      <w:autoSpaceDN w:val="0"/>
      <w:adjustRightInd w:val="0"/>
      <w:ind w:left="0" w:firstLine="0"/>
      <w:jc w:val="left"/>
    </w:pPr>
    <w:rPr>
      <w:rFonts w:ascii="Times New Roman" w:eastAsiaTheme="minorEastAsia" w:hAnsi="Times New Roman" w:cs="Times New Roman"/>
      <w:color w:val="000000"/>
      <w:sz w:val="24"/>
      <w:szCs w:val="24"/>
      <w:lang w:eastAsia="zh-TW"/>
    </w:rPr>
  </w:style>
  <w:style w:type="character" w:styleId="Hypertextovprepojenie">
    <w:name w:val="Hyperlink"/>
    <w:basedOn w:val="Predvolenpsmoodseku"/>
    <w:uiPriority w:val="99"/>
    <w:unhideWhenUsed/>
    <w:rsid w:val="00D43A5C"/>
    <w:rPr>
      <w:color w:val="0000FF" w:themeColor="hyperlink"/>
      <w:u w:val="single"/>
    </w:rPr>
  </w:style>
  <w:style w:type="character" w:customStyle="1" w:styleId="ra">
    <w:name w:val="ra"/>
    <w:basedOn w:val="Predvolenpsmoodseku"/>
    <w:rsid w:val="00D43A5C"/>
  </w:style>
  <w:style w:type="paragraph" w:styleId="Odsekzoznamu">
    <w:name w:val="List Paragraph"/>
    <w:aliases w:val="Odsek"/>
    <w:basedOn w:val="Normlny"/>
    <w:link w:val="OdsekzoznamuChar"/>
    <w:uiPriority w:val="34"/>
    <w:qFormat/>
    <w:rsid w:val="00D43A5C"/>
    <w:pPr>
      <w:spacing w:before="0" w:beforeAutospacing="0" w:after="0" w:afterAutospacing="0" w:line="240" w:lineRule="auto"/>
      <w:ind w:left="720"/>
    </w:pPr>
    <w:rPr>
      <w:rFonts w:ascii="Times New Roman" w:hAnsi="Times New Roman" w:cs="Times New Roman"/>
      <w:sz w:val="20"/>
      <w:szCs w:val="20"/>
      <w:lang w:eastAsia="cs-CZ"/>
    </w:rPr>
  </w:style>
  <w:style w:type="character" w:customStyle="1" w:styleId="Nadpis3Char">
    <w:name w:val="Nadpis 3 Char"/>
    <w:basedOn w:val="Predvolenpsmoodseku"/>
    <w:link w:val="Nadpis3"/>
    <w:rsid w:val="00D43A5C"/>
    <w:rPr>
      <w:rFonts w:ascii="Times New Roman" w:eastAsiaTheme="minorEastAsia" w:hAnsi="Times New Roman" w:cs="Times New Roman"/>
      <w:sz w:val="24"/>
      <w:szCs w:val="20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D43A5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43A5C"/>
    <w:rPr>
      <w:rFonts w:ascii="Arial" w:eastAsiaTheme="minorEastAsia" w:hAnsi="Arial"/>
      <w:sz w:val="21"/>
      <w:szCs w:val="24"/>
    </w:rPr>
  </w:style>
  <w:style w:type="paragraph" w:styleId="Zkladntext2">
    <w:name w:val="Body Text 2"/>
    <w:basedOn w:val="Normlny"/>
    <w:link w:val="Zkladntext2Char"/>
    <w:unhideWhenUsed/>
    <w:rsid w:val="00D43A5C"/>
    <w:pPr>
      <w:spacing w:before="0" w:beforeAutospacing="0" w:after="120" w:afterAutospacing="0" w:line="480" w:lineRule="auto"/>
      <w:ind w:left="1389" w:hanging="709"/>
      <w:contextualSpacing w:val="0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D43A5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ywebov">
    <w:name w:val="Normal (Web)"/>
    <w:basedOn w:val="Normlny"/>
    <w:uiPriority w:val="99"/>
    <w:rsid w:val="00D43A5C"/>
    <w:pPr>
      <w:spacing w:line="240" w:lineRule="auto"/>
      <w:ind w:left="1389" w:hanging="709"/>
      <w:contextualSpacing w:val="0"/>
      <w:jc w:val="both"/>
    </w:pPr>
    <w:rPr>
      <w:rFonts w:ascii="Arial Unicode MS" w:eastAsia="Arial Unicode MS" w:hAnsi="Arial Unicode MS" w:cs="Arial Unicode MS"/>
      <w:sz w:val="24"/>
      <w:lang w:val="cs-CZ" w:eastAsia="cs-CZ"/>
    </w:rPr>
  </w:style>
  <w:style w:type="paragraph" w:styleId="Zkladntext">
    <w:name w:val="Body Text"/>
    <w:basedOn w:val="Normlny"/>
    <w:link w:val="ZkladntextChar"/>
    <w:uiPriority w:val="99"/>
    <w:unhideWhenUsed/>
    <w:rsid w:val="000F136F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0F136F"/>
    <w:rPr>
      <w:rFonts w:ascii="Arial" w:eastAsiaTheme="minorEastAsia" w:hAnsi="Arial"/>
      <w:sz w:val="21"/>
      <w:szCs w:val="24"/>
    </w:rPr>
  </w:style>
  <w:style w:type="character" w:styleId="Siln">
    <w:name w:val="Strong"/>
    <w:uiPriority w:val="22"/>
    <w:qFormat/>
    <w:rsid w:val="00270B08"/>
    <w:rPr>
      <w:b/>
      <w:bCs/>
    </w:rPr>
  </w:style>
  <w:style w:type="paragraph" w:styleId="Pta">
    <w:name w:val="footer"/>
    <w:basedOn w:val="Normlny"/>
    <w:link w:val="PtaChar"/>
    <w:uiPriority w:val="99"/>
    <w:unhideWhenUsed/>
    <w:rsid w:val="00270B0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70B08"/>
    <w:rPr>
      <w:rFonts w:ascii="Arial" w:eastAsiaTheme="minorEastAsia" w:hAnsi="Arial"/>
      <w:sz w:val="21"/>
      <w:szCs w:val="24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F60624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F60624"/>
    <w:rPr>
      <w:rFonts w:ascii="Arial" w:eastAsiaTheme="minorEastAsia" w:hAnsi="Arial"/>
      <w:sz w:val="21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66D1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66D12"/>
    <w:rPr>
      <w:rFonts w:ascii="Tahoma" w:eastAsiaTheme="minorEastAsia" w:hAnsi="Tahoma" w:cs="Tahoma"/>
      <w:sz w:val="16"/>
      <w:szCs w:val="16"/>
    </w:rPr>
  </w:style>
  <w:style w:type="paragraph" w:styleId="Bezriadkovania">
    <w:name w:val="No Spacing"/>
    <w:uiPriority w:val="1"/>
    <w:qFormat/>
    <w:rsid w:val="00D66D12"/>
    <w:pPr>
      <w:ind w:left="0" w:firstLine="0"/>
      <w:jc w:val="left"/>
    </w:pPr>
    <w:rPr>
      <w:rFonts w:ascii="Calibri" w:eastAsia="Calibri" w:hAnsi="Calibri" w:cs="Times New Roman"/>
    </w:rPr>
  </w:style>
  <w:style w:type="paragraph" w:customStyle="1" w:styleId="Import5">
    <w:name w:val="Import 5"/>
    <w:rsid w:val="00CB14DF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autoSpaceDE w:val="0"/>
      <w:autoSpaceDN w:val="0"/>
      <w:ind w:left="0" w:firstLine="0"/>
    </w:pPr>
    <w:rPr>
      <w:rFonts w:ascii="Avinion" w:eastAsia="Times New Roman" w:hAnsi="Avinion" w:cs="Times New Roman"/>
      <w:sz w:val="24"/>
      <w:szCs w:val="24"/>
      <w:lang w:val="en-US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8D3D1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D3D1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D3D1A"/>
    <w:rPr>
      <w:rFonts w:ascii="Arial" w:eastAsiaTheme="minorEastAsia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D3D1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D3D1A"/>
    <w:rPr>
      <w:rFonts w:ascii="Arial" w:eastAsiaTheme="minorEastAsia" w:hAnsi="Arial"/>
      <w:b/>
      <w:bCs/>
      <w:sz w:val="20"/>
      <w:szCs w:val="20"/>
    </w:rPr>
  </w:style>
  <w:style w:type="character" w:customStyle="1" w:styleId="Zmienka1">
    <w:name w:val="Zmienka1"/>
    <w:basedOn w:val="Predvolenpsmoodseku"/>
    <w:uiPriority w:val="99"/>
    <w:semiHidden/>
    <w:unhideWhenUsed/>
    <w:rsid w:val="0066215C"/>
    <w:rPr>
      <w:color w:val="2B579A"/>
      <w:shd w:val="clear" w:color="auto" w:fill="E6E6E6"/>
    </w:rPr>
  </w:style>
  <w:style w:type="character" w:customStyle="1" w:styleId="OdsekzoznamuChar">
    <w:name w:val="Odsek zoznamu Char"/>
    <w:aliases w:val="Odsek Char"/>
    <w:basedOn w:val="Predvolenpsmoodseku"/>
    <w:link w:val="Odsekzoznamu"/>
    <w:uiPriority w:val="34"/>
    <w:qFormat/>
    <w:rsid w:val="0056396B"/>
    <w:rPr>
      <w:rFonts w:ascii="Times New Roman" w:eastAsiaTheme="minorEastAsia" w:hAnsi="Times New Roman" w:cs="Times New Roman"/>
      <w:sz w:val="20"/>
      <w:szCs w:val="20"/>
      <w:lang w:eastAsia="cs-CZ"/>
    </w:rPr>
  </w:style>
  <w:style w:type="table" w:styleId="Mriekatabuky">
    <w:name w:val="Table Grid"/>
    <w:basedOn w:val="Normlnatabuka"/>
    <w:uiPriority w:val="39"/>
    <w:rsid w:val="0056396B"/>
    <w:pPr>
      <w:ind w:left="0" w:firstLine="0"/>
      <w:jc w:val="left"/>
    </w:pPr>
    <w:rPr>
      <w:rFonts w:ascii="Calibri" w:eastAsia="Times New Roman" w:hAnsi="Calibri" w:cs="Times New Roman"/>
      <w:b/>
      <w:bCs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9">
    <w:name w:val="Style9"/>
    <w:basedOn w:val="Normlny"/>
    <w:uiPriority w:val="99"/>
    <w:rsid w:val="0056396B"/>
    <w:pPr>
      <w:widowControl w:val="0"/>
      <w:autoSpaceDE w:val="0"/>
      <w:autoSpaceDN w:val="0"/>
      <w:adjustRightInd w:val="0"/>
      <w:spacing w:before="0" w:beforeAutospacing="0" w:after="0" w:afterAutospacing="0" w:line="1060" w:lineRule="exact"/>
      <w:ind w:firstLine="2220"/>
      <w:contextualSpacing w:val="0"/>
      <w:jc w:val="both"/>
    </w:pPr>
    <w:rPr>
      <w:rFonts w:ascii="Times New Roman" w:eastAsia="Times New Roman" w:hAnsi="Times New Roman" w:cs="Times New Roman"/>
      <w:b/>
      <w:bCs/>
      <w:sz w:val="24"/>
      <w:lang w:eastAsia="sk-SK"/>
    </w:rPr>
  </w:style>
  <w:style w:type="character" w:customStyle="1" w:styleId="FontStyle15">
    <w:name w:val="Font Style15"/>
    <w:uiPriority w:val="99"/>
    <w:rsid w:val="0056396B"/>
    <w:rPr>
      <w:rFonts w:ascii="Times New Roman" w:hAnsi="Times New Roman" w:cs="Times New Roman"/>
      <w:sz w:val="88"/>
      <w:szCs w:val="88"/>
    </w:rPr>
  </w:style>
  <w:style w:type="paragraph" w:styleId="Textpoznmkypodiarou">
    <w:name w:val="footnote text"/>
    <w:basedOn w:val="Normlny"/>
    <w:link w:val="TextpoznmkypodiarouChar"/>
    <w:unhideWhenUsed/>
    <w:rsid w:val="00030EAC"/>
    <w:pPr>
      <w:spacing w:before="0" w:beforeAutospacing="0" w:after="0" w:afterAutospacing="0" w:line="240" w:lineRule="auto"/>
      <w:contextualSpacing w:val="0"/>
    </w:pPr>
    <w:rPr>
      <w:rFonts w:ascii="Times New Roman" w:eastAsia="Calibri" w:hAnsi="Times New Roman" w:cs="Times New Roman"/>
      <w:b/>
      <w:bCs/>
      <w:sz w:val="20"/>
      <w:szCs w:val="20"/>
      <w:lang w:val="en-US" w:eastAsia="cs-CZ"/>
    </w:rPr>
  </w:style>
  <w:style w:type="character" w:customStyle="1" w:styleId="TextpoznmkypodiarouChar">
    <w:name w:val="Text poznámky pod čiarou Char"/>
    <w:basedOn w:val="Predvolenpsmoodseku"/>
    <w:link w:val="Textpoznmkypodiarou"/>
    <w:rsid w:val="00030EAC"/>
    <w:rPr>
      <w:rFonts w:ascii="Times New Roman" w:eastAsia="Calibri" w:hAnsi="Times New Roman" w:cs="Times New Roman"/>
      <w:b/>
      <w:bCs/>
      <w:sz w:val="20"/>
      <w:szCs w:val="20"/>
      <w:lang w:val="en-US" w:eastAsia="cs-CZ"/>
    </w:rPr>
  </w:style>
  <w:style w:type="paragraph" w:styleId="Nzov">
    <w:name w:val="Title"/>
    <w:basedOn w:val="Normlny"/>
    <w:link w:val="NzovChar"/>
    <w:qFormat/>
    <w:rsid w:val="00030EAC"/>
    <w:pPr>
      <w:spacing w:before="0" w:beforeAutospacing="0" w:after="0" w:afterAutospacing="0" w:line="240" w:lineRule="auto"/>
      <w:contextualSpacing w:val="0"/>
      <w:jc w:val="center"/>
      <w:outlineLvl w:val="0"/>
    </w:pPr>
    <w:rPr>
      <w:rFonts w:eastAsia="Calibri" w:cs="Times New Roman"/>
      <w:sz w:val="36"/>
      <w:szCs w:val="36"/>
      <w:lang w:val="en-US" w:eastAsia="sk-SK"/>
    </w:rPr>
  </w:style>
  <w:style w:type="character" w:customStyle="1" w:styleId="NzovChar">
    <w:name w:val="Názov Char"/>
    <w:basedOn w:val="Predvolenpsmoodseku"/>
    <w:link w:val="Nzov"/>
    <w:rsid w:val="00030EAC"/>
    <w:rPr>
      <w:rFonts w:ascii="Arial" w:eastAsia="Calibri" w:hAnsi="Arial" w:cs="Times New Roman"/>
      <w:sz w:val="36"/>
      <w:szCs w:val="36"/>
      <w:lang w:val="en-US" w:eastAsia="sk-SK"/>
    </w:rPr>
  </w:style>
  <w:style w:type="character" w:styleId="Odkaznapoznmkupodiarou">
    <w:name w:val="footnote reference"/>
    <w:unhideWhenUsed/>
    <w:rsid w:val="00030EAC"/>
    <w:rPr>
      <w:vertAlign w:val="superscript"/>
    </w:rPr>
  </w:style>
  <w:style w:type="paragraph" w:customStyle="1" w:styleId="SPnadpis0">
    <w:name w:val="SP_nadpis0"/>
    <w:basedOn w:val="Normlny"/>
    <w:rsid w:val="00030EAC"/>
    <w:pPr>
      <w:autoSpaceDE w:val="0"/>
      <w:autoSpaceDN w:val="0"/>
      <w:spacing w:before="240" w:beforeAutospacing="0" w:after="0" w:afterAutospacing="0" w:line="240" w:lineRule="auto"/>
      <w:contextualSpacing w:val="0"/>
      <w:jc w:val="right"/>
    </w:pPr>
    <w:rPr>
      <w:rFonts w:eastAsia="Times New Roman" w:cs="Arial"/>
      <w:bCs/>
      <w:caps/>
      <w:color w:val="808080"/>
      <w:sz w:val="24"/>
      <w:lang w:eastAsia="cs-CZ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C45694"/>
    <w:rPr>
      <w:rFonts w:asciiTheme="majorHAnsi" w:eastAsiaTheme="majorEastAsia" w:hAnsiTheme="majorHAnsi" w:cstheme="majorBidi"/>
      <w:color w:val="365F91" w:themeColor="accent1" w:themeShade="BF"/>
      <w:sz w:val="21"/>
      <w:szCs w:val="24"/>
    </w:rPr>
  </w:style>
  <w:style w:type="paragraph" w:customStyle="1" w:styleId="TableParagraph">
    <w:name w:val="Table Paragraph"/>
    <w:basedOn w:val="Normlny"/>
    <w:uiPriority w:val="1"/>
    <w:qFormat/>
    <w:rsid w:val="00C45694"/>
    <w:pPr>
      <w:widowControl w:val="0"/>
      <w:spacing w:before="0" w:beforeAutospacing="0" w:after="0" w:afterAutospacing="0" w:line="240" w:lineRule="auto"/>
      <w:contextualSpacing w:val="0"/>
    </w:pPr>
    <w:rPr>
      <w:rFonts w:asciiTheme="minorHAnsi" w:eastAsiaTheme="minorHAnsi" w:hAnsiTheme="minorHAnsi"/>
      <w:sz w:val="22"/>
      <w:szCs w:val="22"/>
      <w:lang w:val="en-US"/>
    </w:rPr>
  </w:style>
  <w:style w:type="character" w:customStyle="1" w:styleId="Nadpis1Char">
    <w:name w:val="Nadpis 1 Char"/>
    <w:basedOn w:val="Predvolenpsmoodseku"/>
    <w:link w:val="Nadpis1"/>
    <w:uiPriority w:val="9"/>
    <w:rsid w:val="005B48B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86CDF"/>
    <w:rPr>
      <w:rFonts w:asciiTheme="majorHAnsi" w:eastAsiaTheme="majorEastAsia" w:hAnsiTheme="majorHAnsi" w:cstheme="majorBidi"/>
      <w:i/>
      <w:iCs/>
      <w:color w:val="365F91" w:themeColor="accent1" w:themeShade="BF"/>
      <w:sz w:val="21"/>
      <w:szCs w:val="24"/>
    </w:rPr>
  </w:style>
  <w:style w:type="paragraph" w:customStyle="1" w:styleId="CE-StandardText">
    <w:name w:val="CE-StandardText"/>
    <w:basedOn w:val="Normlny"/>
    <w:link w:val="CE-StandardTextZchn"/>
    <w:qFormat/>
    <w:rsid w:val="00677F2B"/>
    <w:pPr>
      <w:spacing w:before="120" w:beforeAutospacing="0" w:after="0" w:afterAutospacing="0"/>
      <w:contextualSpacing w:val="0"/>
      <w:jc w:val="both"/>
    </w:pPr>
    <w:rPr>
      <w:rFonts w:ascii="Trebuchet MS" w:eastAsia="Times New Roman" w:hAnsi="Trebuchet MS" w:cs="Times New Roman"/>
      <w:color w:val="4D4D4E"/>
      <w:sz w:val="20"/>
      <w:szCs w:val="18"/>
      <w:lang w:val="en-GB"/>
    </w:rPr>
  </w:style>
  <w:style w:type="character" w:customStyle="1" w:styleId="CE-StandardTextZchn">
    <w:name w:val="CE-StandardText Zchn"/>
    <w:link w:val="CE-StandardText"/>
    <w:rsid w:val="00677F2B"/>
    <w:rPr>
      <w:rFonts w:ascii="Trebuchet MS" w:eastAsia="Times New Roman" w:hAnsi="Trebuchet MS" w:cs="Times New Roman"/>
      <w:color w:val="4D4D4E"/>
      <w:sz w:val="20"/>
      <w:szCs w:val="18"/>
      <w:lang w:val="en-GB"/>
    </w:rPr>
  </w:style>
  <w:style w:type="paragraph" w:customStyle="1" w:styleId="Odsekzoznamu1">
    <w:name w:val="Odsek zoznamu1"/>
    <w:basedOn w:val="Normlny"/>
    <w:uiPriority w:val="99"/>
    <w:rsid w:val="007B66FC"/>
    <w:pPr>
      <w:spacing w:before="0" w:beforeAutospacing="0" w:after="0" w:afterAutospacing="0" w:line="240" w:lineRule="auto"/>
      <w:ind w:left="708"/>
      <w:contextualSpacing w:val="0"/>
    </w:pPr>
    <w:rPr>
      <w:rFonts w:eastAsia="Calibri" w:cs="Times New Roman"/>
      <w:b/>
      <w:bCs/>
      <w:sz w:val="2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7E4FC6-F64D-4E56-AAE7-34AC6B547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Morvay Boris</cp:lastModifiedBy>
  <cp:revision>4</cp:revision>
  <cp:lastPrinted>2018-11-23T10:03:00Z</cp:lastPrinted>
  <dcterms:created xsi:type="dcterms:W3CDTF">2020-07-22T11:55:00Z</dcterms:created>
  <dcterms:modified xsi:type="dcterms:W3CDTF">2020-09-04T11:29:00Z</dcterms:modified>
</cp:coreProperties>
</file>