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187" w:rsidRDefault="00A00438" w:rsidP="00A00438">
      <w:pPr>
        <w:ind w:firstLine="360"/>
      </w:pPr>
      <w:bookmarkStart w:id="0" w:name="_GoBack"/>
      <w:bookmarkEnd w:id="0"/>
      <w:r w:rsidRPr="00A00438">
        <w:t>Vážené poslankyne a vežení poslanci</w:t>
      </w:r>
      <w:r>
        <w:t>,</w:t>
      </w:r>
    </w:p>
    <w:p w:rsidR="000D1187" w:rsidRDefault="00A00438" w:rsidP="00C21449">
      <w:pPr>
        <w:rPr>
          <w:b/>
        </w:rPr>
      </w:pPr>
      <w:r>
        <w:t>v zmysle uznesenia číslo 237 si Vám dovoľujeme predložiť informačný materiál o napredovaní prác súvisiacich s rekonštrukciami na ZŠ a MŠ v zriaďovateľskej pôsobnosti MČ Petržalka aktuálne realizovaných, alebo pripravovaných.</w:t>
      </w:r>
    </w:p>
    <w:p w:rsidR="000D1187" w:rsidRDefault="000D1187" w:rsidP="00C21449">
      <w:pPr>
        <w:rPr>
          <w:b/>
        </w:rPr>
      </w:pPr>
    </w:p>
    <w:p w:rsidR="00BF3410" w:rsidRPr="000D1187" w:rsidRDefault="00730D57" w:rsidP="000D1187">
      <w:pPr>
        <w:pStyle w:val="Odsekzoznamu"/>
        <w:numPr>
          <w:ilvl w:val="0"/>
          <w:numId w:val="1"/>
        </w:numPr>
        <w:rPr>
          <w:b/>
        </w:rPr>
      </w:pPr>
      <w:r w:rsidRPr="000D1187">
        <w:rPr>
          <w:b/>
        </w:rPr>
        <w:t>ZŠ Pankúchová:</w:t>
      </w:r>
    </w:p>
    <w:p w:rsidR="00730D57" w:rsidRDefault="00730D57">
      <w:r>
        <w:t>Rekonštrukcia zariadení pre osobnú hygienu v pavilóne B3 a výmena stupačiek odpadu.</w:t>
      </w:r>
    </w:p>
    <w:p w:rsidR="00730D57" w:rsidRDefault="00730D57">
      <w:r>
        <w:t>Zhotoviteľ: LEO HAM s.r.o.</w:t>
      </w:r>
    </w:p>
    <w:p w:rsidR="00730D57" w:rsidRDefault="00730D57">
      <w:r>
        <w:t>Zmluvná cena 43 987,57 €</w:t>
      </w:r>
    </w:p>
    <w:p w:rsidR="00730D57" w:rsidRDefault="00730D57">
      <w:r>
        <w:t>Termín prác v zmysle zmluvy: 15.7.2020 – 16.9.2020</w:t>
      </w:r>
    </w:p>
    <w:p w:rsidR="00C21449" w:rsidRDefault="00730D57">
      <w:r>
        <w:t>Pri prácach sa objavili neočakávané okolností. V priestoroch spŕch bola ako izolácia použitá asfaltová lepenka s výstužou. Ležaté rozvody v chodbe sú skorodované. S týmto projektant nepočítal</w:t>
      </w:r>
      <w:r w:rsidR="00C21449">
        <w:t>.</w:t>
      </w:r>
    </w:p>
    <w:p w:rsidR="009F2B88" w:rsidRDefault="009F2B88">
      <w:r>
        <w:t>K 7.9.2020 sú vymenené stupačky v triedach. Triedy sú užívania schopné. Aktuálne prebiehajú práce v hygienických zariadeniach v priestoroch šatní pri telocvični. Zhotoviteľ je napriek prácam navyše v harmonograme a ukončenie prác sa očakáva v 38. Kalendárnom týždni</w:t>
      </w:r>
    </w:p>
    <w:p w:rsidR="00C03D4F" w:rsidRDefault="00C03D4F"/>
    <w:p w:rsidR="00C21449" w:rsidRPr="00C03D4F" w:rsidRDefault="00C21449" w:rsidP="00C21449">
      <w:pPr>
        <w:pStyle w:val="Odsekzoznamu"/>
        <w:numPr>
          <w:ilvl w:val="0"/>
          <w:numId w:val="1"/>
        </w:numPr>
        <w:rPr>
          <w:b/>
        </w:rPr>
      </w:pPr>
      <w:r w:rsidRPr="00C03D4F">
        <w:rPr>
          <w:b/>
        </w:rPr>
        <w:t>ZŠ Budatínska</w:t>
      </w:r>
    </w:p>
    <w:p w:rsidR="00C21449" w:rsidRDefault="00C21449" w:rsidP="00C21449">
      <w:r>
        <w:t>Rekonštrukcia toaliet 2. – 5. N.P. a stavebné úpravy v šatni telocviku v pavilóne B3.</w:t>
      </w:r>
    </w:p>
    <w:p w:rsidR="00C21449" w:rsidRDefault="00C21449" w:rsidP="00C21449">
      <w:r>
        <w:t>Zhotoviteľ: Jobostav s.r.o.</w:t>
      </w:r>
    </w:p>
    <w:p w:rsidR="00C21449" w:rsidRDefault="00C21449" w:rsidP="00C21449">
      <w:r>
        <w:t>Zmluvná cena: 98 400 €</w:t>
      </w:r>
    </w:p>
    <w:p w:rsidR="00C21449" w:rsidRDefault="00C21449" w:rsidP="00C21449">
      <w:r>
        <w:t>Termín prác v zmysle zmluvy: 29.7.2020 – 30.9.2020</w:t>
      </w:r>
    </w:p>
    <w:p w:rsidR="00C21449" w:rsidRDefault="00C21449" w:rsidP="00C21449">
      <w:r>
        <w:t>K</w:t>
      </w:r>
      <w:r w:rsidR="009F2B88">
        <w:t> 7.9.2020</w:t>
      </w:r>
      <w:r>
        <w:t xml:space="preserve"> </w:t>
      </w:r>
      <w:r w:rsidR="009F2B88">
        <w:t>sú zahájené obkladacie práce toaliet. Pri tejto stavbe sa našlo niekoľko odchýlok od projektu, ktoré sa museli korigovať na stavbe. Napriek tomu stavba prebieha v harmonograme. Aktuálne na toaletách na 2.n.p. prebiehajú finalizačné práce. Aby sme dosiehli čo najrýchlejšie spustenie toaliet v danom trakte, postupujeme finalizačnými prácami od spodných podlaží k horným. Tým dosiahneme to, že postupne môžeme pripájať jednotlivé toalety na stupačky a spojazdňovať ich. Pri opačnom postupe by to možné nebolo a v prípade, že by sa pracovalo na všetkých poschodiach rovnakými prácami, tak by došlo k odovzdaniu staveniska v rovnakom termíne ako v nami využívanom postupe, ale všetky toalety by sa mohli spustiť iba súčasne, keď už bude všetko hotové.</w:t>
      </w:r>
    </w:p>
    <w:p w:rsidR="00C03D4F" w:rsidRDefault="00C03D4F" w:rsidP="00C21449"/>
    <w:p w:rsidR="00A00438" w:rsidRDefault="00A00438" w:rsidP="00C21449"/>
    <w:p w:rsidR="00A00438" w:rsidRDefault="00A00438" w:rsidP="00C21449"/>
    <w:p w:rsidR="00924E59" w:rsidRPr="00C03D4F" w:rsidRDefault="00924E59" w:rsidP="00924E59">
      <w:pPr>
        <w:pStyle w:val="Odsekzoznamu"/>
        <w:numPr>
          <w:ilvl w:val="0"/>
          <w:numId w:val="1"/>
        </w:numPr>
        <w:rPr>
          <w:b/>
        </w:rPr>
      </w:pPr>
      <w:r w:rsidRPr="00C03D4F">
        <w:rPr>
          <w:b/>
        </w:rPr>
        <w:t>ZŠ Holíčska</w:t>
      </w:r>
    </w:p>
    <w:p w:rsidR="00924E59" w:rsidRDefault="00924E59" w:rsidP="00924E59">
      <w:r>
        <w:t>Rekonštrukcia kuchyne a toaliet školského klubu na 2. N.P.</w:t>
      </w:r>
    </w:p>
    <w:p w:rsidR="00924E59" w:rsidRDefault="00924E59" w:rsidP="00924E59">
      <w:pPr>
        <w:pStyle w:val="Odsekzoznamu"/>
        <w:numPr>
          <w:ilvl w:val="0"/>
          <w:numId w:val="2"/>
        </w:numPr>
      </w:pPr>
      <w:r>
        <w:t>Zhotoviteľ: VS Stavby s.r.o. búracie práce a toalety</w:t>
      </w:r>
    </w:p>
    <w:p w:rsidR="00924E59" w:rsidRDefault="00924E59" w:rsidP="00924E59">
      <w:pPr>
        <w:pStyle w:val="Odsekzoznamu"/>
        <w:numPr>
          <w:ilvl w:val="0"/>
          <w:numId w:val="2"/>
        </w:numPr>
      </w:pPr>
      <w:r>
        <w:t>Zhotoviteľ: VS Stavby s.r.o. stavebné práce v kuchyni</w:t>
      </w:r>
    </w:p>
    <w:p w:rsidR="00924E59" w:rsidRDefault="00924E59" w:rsidP="00924E59">
      <w:pPr>
        <w:pStyle w:val="Odsekzoznamu"/>
        <w:numPr>
          <w:ilvl w:val="0"/>
          <w:numId w:val="2"/>
        </w:numPr>
      </w:pPr>
      <w:r>
        <w:t>Zhotoviteľ: WiCam s.r.o. vzduchotechnika</w:t>
      </w:r>
    </w:p>
    <w:p w:rsidR="00924E59" w:rsidRDefault="00924E59" w:rsidP="00924E59">
      <w:pPr>
        <w:pStyle w:val="Odsekzoznamu"/>
        <w:numPr>
          <w:ilvl w:val="0"/>
          <w:numId w:val="2"/>
        </w:numPr>
      </w:pPr>
      <w:r>
        <w:t>Zhotoviteľ: Omes s.r.o. – gastrotechnika</w:t>
      </w:r>
    </w:p>
    <w:p w:rsidR="0060552A" w:rsidRDefault="0060552A" w:rsidP="00924E59"/>
    <w:p w:rsidR="0060552A" w:rsidRDefault="0060552A" w:rsidP="00924E59"/>
    <w:p w:rsidR="00924E59" w:rsidRDefault="00924E59" w:rsidP="00924E59">
      <w:r>
        <w:t xml:space="preserve">Zmluvná cena:  </w:t>
      </w:r>
    </w:p>
    <w:p w:rsidR="00924E59" w:rsidRDefault="00924E59" w:rsidP="00924E59">
      <w:pPr>
        <w:pStyle w:val="Odsekzoznamu"/>
        <w:numPr>
          <w:ilvl w:val="0"/>
          <w:numId w:val="3"/>
        </w:numPr>
      </w:pPr>
      <w:r>
        <w:t>43 492,64 €</w:t>
      </w:r>
    </w:p>
    <w:p w:rsidR="00924E59" w:rsidRDefault="00924E59" w:rsidP="00924E59">
      <w:pPr>
        <w:pStyle w:val="Odsekzoznamu"/>
        <w:numPr>
          <w:ilvl w:val="0"/>
          <w:numId w:val="3"/>
        </w:numPr>
      </w:pPr>
      <w:r>
        <w:t>128 658,68 €</w:t>
      </w:r>
    </w:p>
    <w:p w:rsidR="00924E59" w:rsidRDefault="00924E59" w:rsidP="00924E59">
      <w:pPr>
        <w:pStyle w:val="Odsekzoznamu"/>
        <w:numPr>
          <w:ilvl w:val="0"/>
          <w:numId w:val="3"/>
        </w:numPr>
      </w:pPr>
      <w:r>
        <w:t>56 133,60 €</w:t>
      </w:r>
    </w:p>
    <w:p w:rsidR="00924E59" w:rsidRDefault="00924E59" w:rsidP="00924E59">
      <w:pPr>
        <w:pStyle w:val="Odsekzoznamu"/>
        <w:numPr>
          <w:ilvl w:val="0"/>
          <w:numId w:val="3"/>
        </w:numPr>
      </w:pPr>
      <w:r>
        <w:t xml:space="preserve">38 980 € </w:t>
      </w:r>
    </w:p>
    <w:p w:rsidR="00924E59" w:rsidRDefault="00924E59" w:rsidP="00924E59">
      <w:pPr>
        <w:pStyle w:val="Odsekzoznamu"/>
        <w:numPr>
          <w:ilvl w:val="0"/>
          <w:numId w:val="3"/>
        </w:numPr>
      </w:pPr>
      <w:r>
        <w:t>Spolu: 267 264,92 €</w:t>
      </w:r>
    </w:p>
    <w:p w:rsidR="00CB38A3" w:rsidRDefault="00CB38A3" w:rsidP="00CB38A3">
      <w:r>
        <w:t>Termín prác v zmysle zmluvy:</w:t>
      </w:r>
    </w:p>
    <w:p w:rsidR="00396566" w:rsidRDefault="00396566" w:rsidP="00396566">
      <w:r>
        <w:t>Od. 7.7.2020 do 25.8.2020 resp. od 21.7.2020 do 31.10.2020</w:t>
      </w:r>
    </w:p>
    <w:p w:rsidR="00396566" w:rsidRDefault="00396566" w:rsidP="00CB38A3"/>
    <w:p w:rsidR="0060552A" w:rsidRDefault="0060552A" w:rsidP="0060552A">
      <w:pPr>
        <w:pStyle w:val="Odsekzoznamu"/>
        <w:numPr>
          <w:ilvl w:val="0"/>
          <w:numId w:val="5"/>
        </w:numPr>
      </w:pPr>
      <w:r>
        <w:t>K 7.9.2020 bola stavba odovzdaná s výhradou. K náprave nedostatkov príde v priebehu 37. kalendárneho týždňa.</w:t>
      </w:r>
    </w:p>
    <w:p w:rsidR="000D1187" w:rsidRDefault="0060552A" w:rsidP="000D1187">
      <w:pPr>
        <w:pStyle w:val="Odsekzoznamu"/>
        <w:numPr>
          <w:ilvl w:val="0"/>
          <w:numId w:val="5"/>
        </w:numPr>
      </w:pPr>
      <w:r>
        <w:t xml:space="preserve">K odovzdaniu stavby došlo dňa 26.8.2020. K zdržaniu došlo v dôsledku nevysúťaženia dodávateľa. Súťaž sa opakovala </w:t>
      </w:r>
      <w:r w:rsidR="00396566">
        <w:t>4x. K dnešnému dňu prebiehajú práce na stavbe v zmysle harmonogramu prác. Predpokladaný termín ukončenia prác vrátane dodávky vzduchotechniky a gastrotechniky sa predpokladá 31.10.2020. V kuchyni sa aktuálne pracuje na rozvodoch vody, plynu, zasekávaní elektriky.</w:t>
      </w:r>
      <w:r>
        <w:t xml:space="preserve"> </w:t>
      </w:r>
      <w:r w:rsidR="000D1187">
        <w:t xml:space="preserve"> Stravovanie detí je zabezpečené rozvozom stravy z iných ZŠ, pričom tento systém stravovania bol odkonzultovaný a schválený RÚVZ.</w:t>
      </w:r>
    </w:p>
    <w:p w:rsidR="00C03D4F" w:rsidRDefault="00C03D4F" w:rsidP="00924E59"/>
    <w:p w:rsidR="00CB38A3" w:rsidRPr="00C03D4F" w:rsidRDefault="00CB38A3" w:rsidP="00CB38A3">
      <w:pPr>
        <w:pStyle w:val="Odsekzoznamu"/>
        <w:numPr>
          <w:ilvl w:val="0"/>
          <w:numId w:val="1"/>
        </w:numPr>
        <w:rPr>
          <w:b/>
        </w:rPr>
      </w:pPr>
      <w:r w:rsidRPr="00C03D4F">
        <w:rPr>
          <w:b/>
        </w:rPr>
        <w:t>ZŠ Gessayova</w:t>
      </w:r>
    </w:p>
    <w:p w:rsidR="00CB38A3" w:rsidRDefault="00CB38A3" w:rsidP="00CB38A3">
      <w:r>
        <w:t>Rekonštrukcia toaliet 2. – 4. N.P. a stavebné úpravy v šatni telocviku v pavilóne B3.</w:t>
      </w:r>
    </w:p>
    <w:p w:rsidR="00CB38A3" w:rsidRDefault="00CB38A3" w:rsidP="00CB38A3">
      <w:r>
        <w:t>Zhotoviteľ: Jobostav s.r.o.</w:t>
      </w:r>
    </w:p>
    <w:p w:rsidR="00CB38A3" w:rsidRDefault="00CB38A3" w:rsidP="00CB38A3">
      <w:r>
        <w:t>Zmluvná cena: 78 000 €</w:t>
      </w:r>
    </w:p>
    <w:p w:rsidR="00CB38A3" w:rsidRDefault="00CB38A3" w:rsidP="00CB38A3">
      <w:r>
        <w:t>Termín prác v zmysle zmluvy: 15.7.2020 – 20.9.2020</w:t>
      </w:r>
    </w:p>
    <w:p w:rsidR="00396566" w:rsidRDefault="00396566" w:rsidP="00CB38A3">
      <w:r>
        <w:lastRenderedPageBreak/>
        <w:t xml:space="preserve">K 7.9.2020 sa na stavbe realizujú finalizačné práce. Stavba je tesne pred osádzaním sanity. Čas, ktorý sme stratili pri prácach naviac sa dodávateľovi podarilo eliminovať. K dnešnému dňu je v časovom harmonograme a keďže sa jedná o dodávateľa, ktorý realizuje aj práce na inej ZŠ, očakávame v zmysle dohody presunutie časti personálu zo ZŠ Gessayova na Budatínsku. Práce prebiehajú v harmonograme. </w:t>
      </w:r>
    </w:p>
    <w:p w:rsidR="00396566" w:rsidRDefault="00396566" w:rsidP="00CB38A3">
      <w:pPr>
        <w:rPr>
          <w:b/>
        </w:rPr>
      </w:pPr>
    </w:p>
    <w:p w:rsidR="00CB38A3" w:rsidRPr="00C03D4F" w:rsidRDefault="00CB38A3" w:rsidP="00CB38A3">
      <w:pPr>
        <w:pStyle w:val="Odsekzoznamu"/>
        <w:numPr>
          <w:ilvl w:val="0"/>
          <w:numId w:val="1"/>
        </w:numPr>
        <w:rPr>
          <w:b/>
        </w:rPr>
      </w:pPr>
      <w:r w:rsidRPr="00C03D4F">
        <w:rPr>
          <w:b/>
        </w:rPr>
        <w:t>ZŠ Turnianska</w:t>
      </w:r>
    </w:p>
    <w:p w:rsidR="00CB38A3" w:rsidRDefault="00CB38A3" w:rsidP="00CB38A3">
      <w:r>
        <w:t>Výmena okien na 3. – 4. N.P</w:t>
      </w:r>
    </w:p>
    <w:p w:rsidR="00CB38A3" w:rsidRDefault="00CB38A3" w:rsidP="00CB38A3">
      <w:r>
        <w:t>Zhotoviteľ: Stavomal Slovakia s.r.o.</w:t>
      </w:r>
    </w:p>
    <w:p w:rsidR="00CB38A3" w:rsidRDefault="00CB38A3" w:rsidP="00CB38A3">
      <w:r>
        <w:t>Zmluvná cena: 49 007,40 €</w:t>
      </w:r>
    </w:p>
    <w:p w:rsidR="00CB38A3" w:rsidRDefault="00CB38A3" w:rsidP="00CB38A3">
      <w:r>
        <w:t>Termín prác v zmysle zmluvy: 13.7.2020 – 7.9.2020</w:t>
      </w:r>
    </w:p>
    <w:p w:rsidR="00C03D4F" w:rsidRDefault="00396566" w:rsidP="00C03D4F">
      <w:r>
        <w:t xml:space="preserve">K 3.9.2020 boli práce na stavbe ukončené. Vyučovanie nebolo prácami obmedzené. </w:t>
      </w:r>
      <w:r w:rsidR="00BD0058">
        <w:t>Na základe dodatku k zmluve sa ešte vymieňajú okná na školníckom byte, ktoré neboli súčasťou pôvodných súťažných podkladov. Tie by mali byť dodané do 18.9.2020.</w:t>
      </w:r>
    </w:p>
    <w:p w:rsidR="00C03D4F" w:rsidRDefault="00C03D4F" w:rsidP="00CB38A3"/>
    <w:p w:rsidR="00CB38A3" w:rsidRPr="00C03D4F" w:rsidRDefault="00CB38A3" w:rsidP="00CB38A3">
      <w:pPr>
        <w:pStyle w:val="Odsekzoznamu"/>
        <w:numPr>
          <w:ilvl w:val="0"/>
          <w:numId w:val="1"/>
        </w:numPr>
        <w:rPr>
          <w:b/>
        </w:rPr>
      </w:pPr>
      <w:r w:rsidRPr="00C03D4F">
        <w:rPr>
          <w:b/>
        </w:rPr>
        <w:t>MŠ Jankolova</w:t>
      </w:r>
    </w:p>
    <w:p w:rsidR="00D041BE" w:rsidRDefault="00D041BE" w:rsidP="00D041BE">
      <w:r>
        <w:t xml:space="preserve">Rekonštrukcia </w:t>
      </w:r>
      <w:r w:rsidR="00BD0058">
        <w:t>terasy.</w:t>
      </w:r>
    </w:p>
    <w:p w:rsidR="00D041BE" w:rsidRDefault="00D041BE" w:rsidP="00D041BE">
      <w:r>
        <w:t>Zhotoviteľ: HSH IZOL s.r.o.</w:t>
      </w:r>
    </w:p>
    <w:p w:rsidR="00D041BE" w:rsidRDefault="00D041BE" w:rsidP="00D041BE">
      <w:r>
        <w:t>Zmluvná cena: 157 049,16 €</w:t>
      </w:r>
    </w:p>
    <w:p w:rsidR="00D041BE" w:rsidRDefault="00D041BE" w:rsidP="00D041BE">
      <w:r>
        <w:t>Termín prác v zmysle zmluvy: 8.7.2020 – 2.9.2020</w:t>
      </w:r>
    </w:p>
    <w:p w:rsidR="00D041BE" w:rsidRDefault="00D041BE" w:rsidP="00D041BE">
      <w:r>
        <w:t>Pri búracích prácach došlo k neočakavaným udalostiam. Jeden zo stĺpov vykazoval také statické vady, že spadol</w:t>
      </w:r>
      <w:r w:rsidR="00BD0058">
        <w:t>.</w:t>
      </w:r>
      <w:r>
        <w:t xml:space="preserve"> </w:t>
      </w:r>
      <w:r w:rsidR="00BD0058">
        <w:t>P</w:t>
      </w:r>
      <w:r>
        <w:t>ri kontrole zvyšných stĺpov sa statik vyjadril, že je nutné zhod</w:t>
      </w:r>
      <w:r w:rsidR="00BD0058">
        <w:t>iť a nanovo postaviť aj ďalšie 3</w:t>
      </w:r>
      <w:r>
        <w:t xml:space="preserve"> stĺpy</w:t>
      </w:r>
      <w:r w:rsidR="00BD0058">
        <w:t xml:space="preserve"> a dva asanovať</w:t>
      </w:r>
      <w:r>
        <w:t xml:space="preserve">. </w:t>
      </w:r>
      <w:r w:rsidR="00BD0058">
        <w:t xml:space="preserve">18.8.2020 sa na kontrolnom dni dohodlo spolu so zástupcom BSK, že sa bude opravovať aj lávka smerujúca na terasu od dvora MŠ. To spôsobilo zdržanie prác, ktoré sa natiahne zhruba do 18.9.2020. Na platbe za práce naviac sa bude spolupodieľať BSK. K 7.9.2020 prebiehajú na stavbe práce pri ktorých sa betónuje povrchová vrstva lávky a maľujú sa zábradlia syntetickou farbou. Prašné práce sa už neočakávajú. Chod škôlky bol v plnom rozsahu zabezpečený od 1.9.2020. </w:t>
      </w:r>
    </w:p>
    <w:p w:rsidR="00C03D4F" w:rsidRDefault="00C03D4F" w:rsidP="00D041BE"/>
    <w:p w:rsidR="00A00438" w:rsidRDefault="00A00438" w:rsidP="00D041BE"/>
    <w:p w:rsidR="00A00438" w:rsidRDefault="00A00438" w:rsidP="00D041BE"/>
    <w:p w:rsidR="00A00438" w:rsidRDefault="00A00438" w:rsidP="00D041BE"/>
    <w:p w:rsidR="00D041BE" w:rsidRPr="00C03D4F" w:rsidRDefault="00D041BE" w:rsidP="00D041BE">
      <w:pPr>
        <w:pStyle w:val="Odsekzoznamu"/>
        <w:numPr>
          <w:ilvl w:val="0"/>
          <w:numId w:val="1"/>
        </w:numPr>
        <w:rPr>
          <w:b/>
        </w:rPr>
      </w:pPr>
      <w:r w:rsidRPr="00C03D4F">
        <w:rPr>
          <w:b/>
        </w:rPr>
        <w:lastRenderedPageBreak/>
        <w:t>MŠ Iljušinova a Turnianska</w:t>
      </w:r>
    </w:p>
    <w:p w:rsidR="00D041BE" w:rsidRDefault="00D041BE" w:rsidP="00D041BE">
      <w:r>
        <w:t>Prestavba školníckeho bytu na triedu</w:t>
      </w:r>
    </w:p>
    <w:p w:rsidR="00D041BE" w:rsidRDefault="00D041BE" w:rsidP="00D041BE">
      <w:r>
        <w:t>Finišuje príprava PD.</w:t>
      </w:r>
      <w:r w:rsidR="000D1187">
        <w:t xml:space="preserve"> Po jej obdržaní, predpokladá sa v 37. kalendárnom týždni a skontrolovaní sa začne príprava súťažných podkladov na obstaranie realizátora stavby.</w:t>
      </w:r>
    </w:p>
    <w:p w:rsidR="00A00438" w:rsidRDefault="00A00438" w:rsidP="00D041BE">
      <w:pPr>
        <w:pStyle w:val="Odsekzoznamu"/>
      </w:pPr>
    </w:p>
    <w:p w:rsidR="00A00438" w:rsidRDefault="00A00438" w:rsidP="00D041BE">
      <w:pPr>
        <w:pStyle w:val="Odsekzoznamu"/>
      </w:pPr>
    </w:p>
    <w:p w:rsidR="00D041BE" w:rsidRPr="00C03D4F" w:rsidRDefault="00D041BE" w:rsidP="00D041BE">
      <w:pPr>
        <w:pStyle w:val="Odsekzoznamu"/>
        <w:numPr>
          <w:ilvl w:val="0"/>
          <w:numId w:val="1"/>
        </w:numPr>
        <w:rPr>
          <w:b/>
        </w:rPr>
      </w:pPr>
      <w:r w:rsidRPr="00C03D4F">
        <w:rPr>
          <w:b/>
        </w:rPr>
        <w:t>MŠ Lietavská</w:t>
      </w:r>
    </w:p>
    <w:p w:rsidR="00D041BE" w:rsidRDefault="002A7387" w:rsidP="002A7387">
      <w:r>
        <w:t>Prestavba hosp. pavilónu na triedu.</w:t>
      </w:r>
    </w:p>
    <w:p w:rsidR="002A7387" w:rsidRDefault="002A7387" w:rsidP="002A7387">
      <w:r>
        <w:t>Rieši sa zmena účelu využitia stavby</w:t>
      </w:r>
      <w:r w:rsidR="000D1187">
        <w:t>. Predpoklad ukončenia konania je 30.9.2020.</w:t>
      </w:r>
    </w:p>
    <w:p w:rsidR="00C03D4F" w:rsidRDefault="00C03D4F" w:rsidP="002A7387"/>
    <w:p w:rsidR="002A7387" w:rsidRPr="00C03D4F" w:rsidRDefault="002A7387" w:rsidP="002A7387">
      <w:pPr>
        <w:pStyle w:val="Odsekzoznamu"/>
        <w:numPr>
          <w:ilvl w:val="0"/>
          <w:numId w:val="1"/>
        </w:numPr>
        <w:rPr>
          <w:b/>
        </w:rPr>
      </w:pPr>
      <w:r w:rsidRPr="00C03D4F">
        <w:rPr>
          <w:b/>
        </w:rPr>
        <w:t>MŠ Turnianska</w:t>
      </w:r>
    </w:p>
    <w:p w:rsidR="002A7387" w:rsidRDefault="002A7387" w:rsidP="002A7387">
      <w:r>
        <w:t>Prestavba hosp. pavilónu na triedu.</w:t>
      </w:r>
    </w:p>
    <w:p w:rsidR="002A7387" w:rsidRDefault="000D1187" w:rsidP="002A7387">
      <w:r>
        <w:t>Hotovo.</w:t>
      </w:r>
    </w:p>
    <w:p w:rsidR="000D1187" w:rsidRDefault="000D1187" w:rsidP="002A7387"/>
    <w:p w:rsidR="000D1187" w:rsidRDefault="000D1187" w:rsidP="000D1187">
      <w:pPr>
        <w:pStyle w:val="Odsekzoznamu"/>
        <w:numPr>
          <w:ilvl w:val="0"/>
          <w:numId w:val="1"/>
        </w:numPr>
        <w:rPr>
          <w:b/>
        </w:rPr>
      </w:pPr>
      <w:r>
        <w:rPr>
          <w:b/>
        </w:rPr>
        <w:t>MŠ</w:t>
      </w:r>
      <w:r w:rsidRPr="000D1187">
        <w:rPr>
          <w:b/>
        </w:rPr>
        <w:t xml:space="preserve"> </w:t>
      </w:r>
      <w:r>
        <w:rPr>
          <w:b/>
        </w:rPr>
        <w:t>Bohrova</w:t>
      </w:r>
    </w:p>
    <w:p w:rsidR="000D1187" w:rsidRPr="000D1187" w:rsidRDefault="000D1187" w:rsidP="000D1187">
      <w:r w:rsidRPr="000D1187">
        <w:t>Realizujú sa prípravné práce na úpravu priestorov bývalého SSŠaŠZ Petržalka na tri triedy MŠ.</w:t>
      </w:r>
    </w:p>
    <w:p w:rsidR="002A7387" w:rsidRDefault="002A7387" w:rsidP="002A7387"/>
    <w:p w:rsidR="00D041BE" w:rsidRDefault="00BA13EC" w:rsidP="002A7387">
      <w:r>
        <w:tab/>
      </w:r>
      <w:r>
        <w:tab/>
      </w:r>
      <w:r>
        <w:tab/>
      </w:r>
      <w:r>
        <w:tab/>
      </w:r>
    </w:p>
    <w:p w:rsidR="00BA13EC" w:rsidRDefault="00BA13EC" w:rsidP="002A7387">
      <w:r>
        <w:tab/>
      </w:r>
      <w:r>
        <w:tab/>
      </w:r>
      <w:r>
        <w:tab/>
      </w:r>
      <w:r>
        <w:tab/>
      </w:r>
      <w:r>
        <w:tab/>
      </w:r>
      <w:r>
        <w:tab/>
        <w:t>Za MÚ MČ Bratislava-Petržalka spracoval:</w:t>
      </w:r>
    </w:p>
    <w:p w:rsidR="00CB38A3" w:rsidRDefault="00CB38A3" w:rsidP="00CB38A3"/>
    <w:p w:rsidR="00CB38A3" w:rsidRDefault="00CB38A3" w:rsidP="00CB38A3"/>
    <w:p w:rsidR="00924E59" w:rsidRDefault="00924E59" w:rsidP="00924E59"/>
    <w:sectPr w:rsidR="00924E59">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ACB" w:rsidRDefault="000E1ACB" w:rsidP="00A00438">
      <w:pPr>
        <w:spacing w:after="0" w:line="240" w:lineRule="auto"/>
      </w:pPr>
      <w:r>
        <w:separator/>
      </w:r>
    </w:p>
  </w:endnote>
  <w:endnote w:type="continuationSeparator" w:id="0">
    <w:p w:rsidR="000E1ACB" w:rsidRDefault="000E1ACB" w:rsidP="00A00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020472"/>
      <w:docPartObj>
        <w:docPartGallery w:val="Page Numbers (Bottom of Page)"/>
        <w:docPartUnique/>
      </w:docPartObj>
    </w:sdtPr>
    <w:sdtEndPr/>
    <w:sdtContent>
      <w:p w:rsidR="00A00438" w:rsidRDefault="00A00438">
        <w:pPr>
          <w:pStyle w:val="Pta"/>
          <w:jc w:val="right"/>
        </w:pPr>
        <w:r>
          <w:fldChar w:fldCharType="begin"/>
        </w:r>
        <w:r>
          <w:instrText>PAGE   \* MERGEFORMAT</w:instrText>
        </w:r>
        <w:r>
          <w:fldChar w:fldCharType="separate"/>
        </w:r>
        <w:r w:rsidR="00894D31">
          <w:rPr>
            <w:noProof/>
          </w:rPr>
          <w:t>2</w:t>
        </w:r>
        <w:r>
          <w:fldChar w:fldCharType="end"/>
        </w:r>
      </w:p>
    </w:sdtContent>
  </w:sdt>
  <w:p w:rsidR="00A00438" w:rsidRDefault="00A0043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ACB" w:rsidRDefault="000E1ACB" w:rsidP="00A00438">
      <w:pPr>
        <w:spacing w:after="0" w:line="240" w:lineRule="auto"/>
      </w:pPr>
      <w:r>
        <w:separator/>
      </w:r>
    </w:p>
  </w:footnote>
  <w:footnote w:type="continuationSeparator" w:id="0">
    <w:p w:rsidR="000E1ACB" w:rsidRDefault="000E1ACB" w:rsidP="00A004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438" w:rsidRPr="008E1468" w:rsidRDefault="00A00438" w:rsidP="00A00438">
    <w:pPr>
      <w:spacing w:after="0" w:line="240" w:lineRule="auto"/>
      <w:rPr>
        <w:b/>
        <w:sz w:val="36"/>
        <w:szCs w:val="36"/>
      </w:rPr>
    </w:pPr>
    <w:r w:rsidRPr="008E1468">
      <w:rPr>
        <w:b/>
        <w:sz w:val="36"/>
        <w:szCs w:val="36"/>
      </w:rPr>
      <w:t>Miestny úrad mestskej časti Bratislava-Petržalka</w:t>
    </w:r>
  </w:p>
  <w:p w:rsidR="00A00438" w:rsidRDefault="00A00438" w:rsidP="00A00438">
    <w:pPr>
      <w:pBdr>
        <w:bottom w:val="single" w:sz="12" w:space="1" w:color="auto"/>
      </w:pBdr>
      <w:spacing w:after="0" w:line="240" w:lineRule="auto"/>
    </w:pPr>
    <w:r w:rsidRPr="002C5A18">
      <w:t>Kutlík</w:t>
    </w:r>
    <w:r>
      <w:t>ova 17, 852 12 Bratislava</w:t>
    </w:r>
  </w:p>
  <w:p w:rsidR="00A00438" w:rsidRPr="0010267F" w:rsidRDefault="00A00438" w:rsidP="00A00438">
    <w:pPr>
      <w:pBdr>
        <w:bottom w:val="single" w:sz="12" w:space="1" w:color="auto"/>
      </w:pBdr>
      <w:spacing w:after="0" w:line="240" w:lineRule="auto"/>
      <w:rPr>
        <w:b/>
        <w:sz w:val="28"/>
        <w:szCs w:val="28"/>
      </w:rPr>
    </w:pPr>
    <w:r>
      <w:rPr>
        <w:b/>
      </w:rPr>
      <w:t>Referát investičných činností</w:t>
    </w:r>
  </w:p>
  <w:p w:rsidR="00A00438" w:rsidRDefault="00A00438">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03DC1"/>
    <w:multiLevelType w:val="hybridMultilevel"/>
    <w:tmpl w:val="9A50900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8CB1794"/>
    <w:multiLevelType w:val="hybridMultilevel"/>
    <w:tmpl w:val="1892FC3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24B7449A"/>
    <w:multiLevelType w:val="hybridMultilevel"/>
    <w:tmpl w:val="9A50900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271D36AD"/>
    <w:multiLevelType w:val="hybridMultilevel"/>
    <w:tmpl w:val="A116326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60130AED"/>
    <w:multiLevelType w:val="hybridMultilevel"/>
    <w:tmpl w:val="9A509008"/>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6AD83647"/>
    <w:multiLevelType w:val="hybridMultilevel"/>
    <w:tmpl w:val="B0ECF66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D57"/>
    <w:rsid w:val="000D1187"/>
    <w:rsid w:val="000E1ACB"/>
    <w:rsid w:val="002A7387"/>
    <w:rsid w:val="00396566"/>
    <w:rsid w:val="0060552A"/>
    <w:rsid w:val="00730D57"/>
    <w:rsid w:val="00782673"/>
    <w:rsid w:val="00894D31"/>
    <w:rsid w:val="00924E59"/>
    <w:rsid w:val="009F2B88"/>
    <w:rsid w:val="00A00438"/>
    <w:rsid w:val="00A4650E"/>
    <w:rsid w:val="00BA13EC"/>
    <w:rsid w:val="00BD0058"/>
    <w:rsid w:val="00BF3410"/>
    <w:rsid w:val="00C03D4F"/>
    <w:rsid w:val="00C21449"/>
    <w:rsid w:val="00CB38A3"/>
    <w:rsid w:val="00D041BE"/>
    <w:rsid w:val="00D77B34"/>
    <w:rsid w:val="00F7519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C21449"/>
    <w:pPr>
      <w:ind w:left="720"/>
      <w:contextualSpacing/>
    </w:pPr>
  </w:style>
  <w:style w:type="paragraph" w:styleId="Hlavika">
    <w:name w:val="header"/>
    <w:basedOn w:val="Normlny"/>
    <w:link w:val="HlavikaChar"/>
    <w:uiPriority w:val="99"/>
    <w:unhideWhenUsed/>
    <w:rsid w:val="00A0043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00438"/>
  </w:style>
  <w:style w:type="paragraph" w:styleId="Pta">
    <w:name w:val="footer"/>
    <w:basedOn w:val="Normlny"/>
    <w:link w:val="PtaChar"/>
    <w:uiPriority w:val="99"/>
    <w:unhideWhenUsed/>
    <w:rsid w:val="00A00438"/>
    <w:pPr>
      <w:tabs>
        <w:tab w:val="center" w:pos="4536"/>
        <w:tab w:val="right" w:pos="9072"/>
      </w:tabs>
      <w:spacing w:after="0" w:line="240" w:lineRule="auto"/>
    </w:pPr>
  </w:style>
  <w:style w:type="character" w:customStyle="1" w:styleId="PtaChar">
    <w:name w:val="Päta Char"/>
    <w:basedOn w:val="Predvolenpsmoodseku"/>
    <w:link w:val="Pta"/>
    <w:uiPriority w:val="99"/>
    <w:rsid w:val="00A004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C21449"/>
    <w:pPr>
      <w:ind w:left="720"/>
      <w:contextualSpacing/>
    </w:pPr>
  </w:style>
  <w:style w:type="paragraph" w:styleId="Hlavika">
    <w:name w:val="header"/>
    <w:basedOn w:val="Normlny"/>
    <w:link w:val="HlavikaChar"/>
    <w:uiPriority w:val="99"/>
    <w:unhideWhenUsed/>
    <w:rsid w:val="00A0043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00438"/>
  </w:style>
  <w:style w:type="paragraph" w:styleId="Pta">
    <w:name w:val="footer"/>
    <w:basedOn w:val="Normlny"/>
    <w:link w:val="PtaChar"/>
    <w:uiPriority w:val="99"/>
    <w:unhideWhenUsed/>
    <w:rsid w:val="00A00438"/>
    <w:pPr>
      <w:tabs>
        <w:tab w:val="center" w:pos="4536"/>
        <w:tab w:val="right" w:pos="9072"/>
      </w:tabs>
      <w:spacing w:after="0" w:line="240" w:lineRule="auto"/>
    </w:pPr>
  </w:style>
  <w:style w:type="character" w:customStyle="1" w:styleId="PtaChar">
    <w:name w:val="Päta Char"/>
    <w:basedOn w:val="Predvolenpsmoodseku"/>
    <w:link w:val="Pta"/>
    <w:uiPriority w:val="99"/>
    <w:rsid w:val="00A004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566580">
      <w:bodyDiv w:val="1"/>
      <w:marLeft w:val="0"/>
      <w:marRight w:val="0"/>
      <w:marTop w:val="0"/>
      <w:marBottom w:val="0"/>
      <w:divBdr>
        <w:top w:val="none" w:sz="0" w:space="0" w:color="auto"/>
        <w:left w:val="none" w:sz="0" w:space="0" w:color="auto"/>
        <w:bottom w:val="none" w:sz="0" w:space="0" w:color="auto"/>
        <w:right w:val="none" w:sz="0" w:space="0" w:color="auto"/>
      </w:divBdr>
    </w:div>
    <w:div w:id="1165710786">
      <w:bodyDiv w:val="1"/>
      <w:marLeft w:val="0"/>
      <w:marRight w:val="0"/>
      <w:marTop w:val="0"/>
      <w:marBottom w:val="0"/>
      <w:divBdr>
        <w:top w:val="none" w:sz="0" w:space="0" w:color="auto"/>
        <w:left w:val="none" w:sz="0" w:space="0" w:color="auto"/>
        <w:bottom w:val="none" w:sz="0" w:space="0" w:color="auto"/>
        <w:right w:val="none" w:sz="0" w:space="0" w:color="auto"/>
      </w:divBdr>
    </w:div>
    <w:div w:id="1533956084">
      <w:bodyDiv w:val="1"/>
      <w:marLeft w:val="0"/>
      <w:marRight w:val="0"/>
      <w:marTop w:val="0"/>
      <w:marBottom w:val="0"/>
      <w:divBdr>
        <w:top w:val="none" w:sz="0" w:space="0" w:color="auto"/>
        <w:left w:val="none" w:sz="0" w:space="0" w:color="auto"/>
        <w:bottom w:val="none" w:sz="0" w:space="0" w:color="auto"/>
        <w:right w:val="none" w:sz="0" w:space="0" w:color="auto"/>
      </w:divBdr>
    </w:div>
    <w:div w:id="1587684501">
      <w:bodyDiv w:val="1"/>
      <w:marLeft w:val="0"/>
      <w:marRight w:val="0"/>
      <w:marTop w:val="0"/>
      <w:marBottom w:val="0"/>
      <w:divBdr>
        <w:top w:val="none" w:sz="0" w:space="0" w:color="auto"/>
        <w:left w:val="none" w:sz="0" w:space="0" w:color="auto"/>
        <w:bottom w:val="none" w:sz="0" w:space="0" w:color="auto"/>
        <w:right w:val="none" w:sz="0" w:space="0" w:color="auto"/>
      </w:divBdr>
    </w:div>
    <w:div w:id="1706707967">
      <w:bodyDiv w:val="1"/>
      <w:marLeft w:val="0"/>
      <w:marRight w:val="0"/>
      <w:marTop w:val="0"/>
      <w:marBottom w:val="0"/>
      <w:divBdr>
        <w:top w:val="none" w:sz="0" w:space="0" w:color="auto"/>
        <w:left w:val="none" w:sz="0" w:space="0" w:color="auto"/>
        <w:bottom w:val="none" w:sz="0" w:space="0" w:color="auto"/>
        <w:right w:val="none" w:sz="0" w:space="0" w:color="auto"/>
      </w:divBdr>
    </w:div>
    <w:div w:id="207260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0DDDF-62CB-4DF1-8DCB-3B07D8C5D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800</Words>
  <Characters>4560</Characters>
  <Application>Microsoft Office Word</Application>
  <DocSecurity>4</DocSecurity>
  <Lines>38</Lines>
  <Paragraphs>10</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5350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Holán Miloš</dc:creator>
  <cp:lastModifiedBy>Hokina Janka</cp:lastModifiedBy>
  <cp:revision>2</cp:revision>
  <dcterms:created xsi:type="dcterms:W3CDTF">2020-09-10T12:03:00Z</dcterms:created>
  <dcterms:modified xsi:type="dcterms:W3CDTF">2020-09-10T12:03:00Z</dcterms:modified>
</cp:coreProperties>
</file>