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B8" w:rsidRDefault="00B2328E" w:rsidP="00B2328E">
      <w:pPr>
        <w:spacing w:after="0" w:line="23" w:lineRule="atLeast"/>
        <w:ind w:right="-284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7E41533" wp14:editId="240DF2A3">
            <wp:extent cx="5760720" cy="351127"/>
            <wp:effectExtent l="0" t="0" r="0" b="0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618" w:rsidRDefault="00462618" w:rsidP="00462618">
      <w:pPr>
        <w:spacing w:line="240" w:lineRule="auto"/>
        <w:ind w:left="4111" w:firstLine="146"/>
        <w:contextualSpacing/>
        <w:rPr>
          <w:rFonts w:asciiTheme="minorHAnsi" w:hAnsiTheme="minorHAnsi" w:cstheme="minorHAnsi"/>
          <w:b/>
        </w:rPr>
      </w:pPr>
    </w:p>
    <w:p w:rsidR="00462618" w:rsidRDefault="00462618" w:rsidP="00462618">
      <w:pPr>
        <w:spacing w:line="240" w:lineRule="auto"/>
        <w:ind w:left="4111" w:firstLine="146"/>
        <w:contextualSpacing/>
        <w:rPr>
          <w:rFonts w:asciiTheme="minorHAnsi" w:hAnsiTheme="minorHAnsi" w:cstheme="minorHAnsi"/>
          <w:b/>
        </w:rPr>
      </w:pPr>
    </w:p>
    <w:p w:rsidR="00462618" w:rsidRPr="00B124CE" w:rsidRDefault="00462618" w:rsidP="00462618">
      <w:pPr>
        <w:spacing w:line="240" w:lineRule="auto"/>
        <w:ind w:left="4111" w:firstLine="146"/>
        <w:contextualSpacing/>
        <w:rPr>
          <w:rFonts w:asciiTheme="minorHAnsi" w:hAnsiTheme="minorHAnsi" w:cstheme="minorHAnsi"/>
          <w:b/>
        </w:rPr>
      </w:pPr>
      <w:r w:rsidRPr="00B124CE">
        <w:rPr>
          <w:rFonts w:asciiTheme="minorHAnsi" w:hAnsiTheme="minorHAnsi" w:cstheme="minorHAnsi"/>
          <w:b/>
        </w:rPr>
        <w:t>Mestská časť Bratislava-Petržalka</w:t>
      </w:r>
    </w:p>
    <w:p w:rsidR="00462618" w:rsidRPr="00B124CE" w:rsidRDefault="00462618" w:rsidP="00462618">
      <w:pPr>
        <w:spacing w:line="240" w:lineRule="auto"/>
        <w:ind w:left="3828" w:firstLine="425"/>
        <w:contextualSpacing/>
        <w:rPr>
          <w:rFonts w:asciiTheme="minorHAnsi" w:hAnsiTheme="minorHAnsi" w:cstheme="minorHAnsi"/>
          <w:b/>
        </w:rPr>
      </w:pPr>
      <w:r w:rsidRPr="00B124CE">
        <w:rPr>
          <w:rFonts w:asciiTheme="minorHAnsi" w:hAnsiTheme="minorHAnsi" w:cstheme="minorHAnsi"/>
          <w:b/>
        </w:rPr>
        <w:t>Referát územného rozvoja a GIS</w:t>
      </w:r>
    </w:p>
    <w:p w:rsidR="00462618" w:rsidRPr="00B124CE" w:rsidRDefault="00462618" w:rsidP="00462618">
      <w:pPr>
        <w:spacing w:line="240" w:lineRule="auto"/>
        <w:ind w:left="4111" w:firstLine="146"/>
        <w:contextualSpacing/>
        <w:rPr>
          <w:rFonts w:asciiTheme="minorHAnsi" w:hAnsiTheme="minorHAnsi" w:cstheme="minorHAnsi"/>
          <w:b/>
        </w:rPr>
      </w:pPr>
      <w:proofErr w:type="spellStart"/>
      <w:r w:rsidRPr="00B124CE">
        <w:rPr>
          <w:rFonts w:asciiTheme="minorHAnsi" w:hAnsiTheme="minorHAnsi" w:cstheme="minorHAnsi"/>
          <w:b/>
        </w:rPr>
        <w:t>Kutlíkova</w:t>
      </w:r>
      <w:proofErr w:type="spellEnd"/>
      <w:r w:rsidRPr="00B124CE">
        <w:rPr>
          <w:rFonts w:asciiTheme="minorHAnsi" w:hAnsiTheme="minorHAnsi" w:cstheme="minorHAnsi"/>
          <w:b/>
        </w:rPr>
        <w:t xml:space="preserve"> 17</w:t>
      </w:r>
      <w:bookmarkStart w:id="0" w:name="_GoBack"/>
      <w:bookmarkEnd w:id="0"/>
    </w:p>
    <w:p w:rsidR="00462618" w:rsidRPr="00B124CE" w:rsidRDefault="00462618" w:rsidP="00462618">
      <w:pPr>
        <w:spacing w:line="240" w:lineRule="auto"/>
        <w:ind w:left="4111" w:firstLine="146"/>
        <w:contextualSpacing/>
        <w:rPr>
          <w:rFonts w:asciiTheme="minorHAnsi" w:hAnsiTheme="minorHAnsi" w:cstheme="minorHAnsi"/>
          <w:b/>
        </w:rPr>
      </w:pPr>
      <w:r w:rsidRPr="00B124CE">
        <w:rPr>
          <w:rFonts w:asciiTheme="minorHAnsi" w:hAnsiTheme="minorHAnsi" w:cstheme="minorHAnsi"/>
          <w:b/>
        </w:rPr>
        <w:t>85</w:t>
      </w:r>
      <w:r>
        <w:rPr>
          <w:rFonts w:asciiTheme="minorHAnsi" w:hAnsiTheme="minorHAnsi" w:cstheme="minorHAnsi"/>
          <w:b/>
        </w:rPr>
        <w:t>1 0</w:t>
      </w:r>
      <w:r w:rsidRPr="00B124CE">
        <w:rPr>
          <w:rFonts w:asciiTheme="minorHAnsi" w:hAnsiTheme="minorHAnsi" w:cstheme="minorHAnsi"/>
          <w:b/>
        </w:rPr>
        <w:t>2 Bratislava 5</w:t>
      </w:r>
      <w:r w:rsidRPr="00B124CE">
        <w:rPr>
          <w:rFonts w:asciiTheme="minorHAnsi" w:hAnsiTheme="minorHAnsi" w:cstheme="minorHAnsi"/>
        </w:rPr>
        <w:tab/>
      </w:r>
      <w:r w:rsidRPr="00B124CE">
        <w:rPr>
          <w:rFonts w:asciiTheme="minorHAnsi" w:hAnsiTheme="minorHAnsi" w:cstheme="minorHAnsi"/>
        </w:rPr>
        <w:tab/>
      </w:r>
    </w:p>
    <w:p w:rsidR="00462618" w:rsidRPr="0022209F" w:rsidRDefault="00462618" w:rsidP="00462618">
      <w:pPr>
        <w:spacing w:line="240" w:lineRule="auto"/>
        <w:ind w:left="2978" w:firstLine="708"/>
        <w:contextualSpacing/>
        <w:rPr>
          <w:rFonts w:asciiTheme="minorHAnsi" w:hAnsiTheme="minorHAnsi" w:cstheme="minorHAnsi"/>
          <w:sz w:val="20"/>
          <w:szCs w:val="20"/>
        </w:rPr>
      </w:pPr>
    </w:p>
    <w:p w:rsidR="00046C13" w:rsidRPr="0022209F" w:rsidRDefault="00046C13" w:rsidP="00462618">
      <w:pPr>
        <w:spacing w:line="240" w:lineRule="auto"/>
        <w:ind w:left="2978" w:firstLine="708"/>
        <w:contextualSpacing/>
        <w:rPr>
          <w:rFonts w:asciiTheme="minorHAnsi" w:hAnsiTheme="minorHAnsi" w:cstheme="minorHAnsi"/>
          <w:sz w:val="20"/>
          <w:szCs w:val="20"/>
        </w:rPr>
      </w:pPr>
    </w:p>
    <w:p w:rsidR="00462618" w:rsidRDefault="00462618" w:rsidP="00462618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" w:name="_Hlk162507947"/>
      <w:r w:rsidRPr="00120D76">
        <w:rPr>
          <w:rFonts w:asciiTheme="minorHAnsi" w:hAnsiTheme="minorHAnsi" w:cstheme="minorHAnsi"/>
          <w:b/>
          <w:sz w:val="28"/>
          <w:szCs w:val="28"/>
        </w:rPr>
        <w:t>Žiadosť o</w:t>
      </w:r>
      <w:r>
        <w:rPr>
          <w:rFonts w:asciiTheme="minorHAnsi" w:hAnsiTheme="minorHAnsi" w:cstheme="minorHAnsi"/>
          <w:b/>
          <w:sz w:val="28"/>
          <w:szCs w:val="28"/>
        </w:rPr>
        <w:t xml:space="preserve"> vydanie </w:t>
      </w:r>
      <w:r w:rsidRPr="00120D76">
        <w:rPr>
          <w:rFonts w:asciiTheme="minorHAnsi" w:hAnsiTheme="minorHAnsi" w:cstheme="minorHAnsi"/>
          <w:b/>
          <w:sz w:val="28"/>
          <w:szCs w:val="28"/>
        </w:rPr>
        <w:t> záväzné</w:t>
      </w:r>
      <w:r>
        <w:rPr>
          <w:rFonts w:asciiTheme="minorHAnsi" w:hAnsiTheme="minorHAnsi" w:cstheme="minorHAnsi"/>
          <w:b/>
          <w:sz w:val="28"/>
          <w:szCs w:val="28"/>
        </w:rPr>
        <w:t>ho</w:t>
      </w:r>
      <w:r w:rsidRPr="00120D76">
        <w:rPr>
          <w:rFonts w:asciiTheme="minorHAnsi" w:hAnsiTheme="minorHAnsi" w:cstheme="minorHAnsi"/>
          <w:b/>
          <w:sz w:val="28"/>
          <w:szCs w:val="28"/>
        </w:rPr>
        <w:t xml:space="preserve"> stanovisk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Pr="00120D7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75566">
        <w:rPr>
          <w:rFonts w:asciiTheme="minorHAnsi" w:hAnsiTheme="minorHAnsi" w:cstheme="minorHAnsi"/>
          <w:b/>
          <w:sz w:val="28"/>
          <w:szCs w:val="28"/>
        </w:rPr>
        <w:t>orgánu územného plánovania</w:t>
      </w:r>
    </w:p>
    <w:bookmarkEnd w:id="1"/>
    <w:p w:rsidR="00B2328E" w:rsidRDefault="00462618" w:rsidP="00044393">
      <w:pPr>
        <w:spacing w:after="0" w:line="23" w:lineRule="atLeast"/>
        <w:jc w:val="both"/>
        <w:rPr>
          <w:rFonts w:asciiTheme="minorHAnsi" w:hAnsiTheme="minorHAnsi" w:cstheme="minorHAnsi"/>
        </w:rPr>
      </w:pPr>
      <w:r w:rsidRPr="00893A77">
        <w:rPr>
          <w:rFonts w:asciiTheme="minorHAnsi" w:hAnsiTheme="minorHAnsi" w:cstheme="minorHAnsi"/>
        </w:rPr>
        <w:t xml:space="preserve">V súlade s ustanovením </w:t>
      </w:r>
      <w:r>
        <w:rPr>
          <w:rFonts w:asciiTheme="minorHAnsi" w:hAnsiTheme="minorHAnsi" w:cstheme="minorHAnsi"/>
        </w:rPr>
        <w:t xml:space="preserve">§11, </w:t>
      </w:r>
      <w:r w:rsidRPr="00893A77">
        <w:rPr>
          <w:rFonts w:asciiTheme="minorHAnsi" w:hAnsiTheme="minorHAnsi" w:cstheme="minorHAnsi"/>
        </w:rPr>
        <w:t xml:space="preserve">§24, §24a a § 40e zákona č. 200/2022 Z. z. o územnom plánovaní v znení neskorších predpisov (ďalej len „zákon o územnom plánovaní“), v spojitosti s § 21 zákona č. 25/2025 Z. z. Stavebného zákona a o zmene a doplnení niektorých zákonov (Stavebný zákon) a podľa </w:t>
      </w:r>
      <w:r w:rsidRPr="00893A77">
        <w:rPr>
          <w:rFonts w:asciiTheme="minorHAnsi" w:eastAsiaTheme="minorHAnsi" w:hAnsiTheme="minorHAnsi" w:cstheme="minorHAnsi"/>
        </w:rPr>
        <w:t>§ 7a ods.</w:t>
      </w:r>
      <w:r w:rsidR="00AD39D4">
        <w:rPr>
          <w:rFonts w:asciiTheme="minorHAnsi" w:eastAsiaTheme="minorHAnsi" w:hAnsiTheme="minorHAnsi" w:cstheme="minorHAnsi"/>
        </w:rPr>
        <w:t> </w:t>
      </w:r>
      <w:r w:rsidRPr="00893A77">
        <w:rPr>
          <w:rFonts w:asciiTheme="minorHAnsi" w:eastAsiaTheme="minorHAnsi" w:hAnsiTheme="minorHAnsi" w:cstheme="minorHAnsi"/>
        </w:rPr>
        <w:t xml:space="preserve">2 a § 7d </w:t>
      </w:r>
      <w:r w:rsidRPr="00893A77">
        <w:rPr>
          <w:rFonts w:asciiTheme="minorHAnsi" w:hAnsiTheme="minorHAnsi" w:cstheme="minorHAnsi"/>
        </w:rPr>
        <w:t>zákona Slovenskej národnej rady č. 377/1990 Zb. o hlavnom meste Slovenskej republiky Bratislave v znení neskorších predpisov.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665B95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665B95" w:rsidRPr="00B124CE" w:rsidRDefault="00665B95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1. IDE</w:t>
            </w:r>
            <w:r w:rsidR="00046C13">
              <w:rPr>
                <w:rFonts w:asciiTheme="minorHAnsi" w:hAnsiTheme="minorHAnsi" w:cstheme="minorHAnsi"/>
                <w:b/>
              </w:rPr>
              <w:t>N</w:t>
            </w:r>
            <w:r>
              <w:rPr>
                <w:rFonts w:asciiTheme="minorHAnsi" w:hAnsiTheme="minorHAnsi" w:cstheme="minorHAnsi"/>
                <w:b/>
              </w:rPr>
              <w:t>TIFIKAČNÉ ÚDAJE ŽIADATEĽA</w:t>
            </w:r>
          </w:p>
        </w:tc>
      </w:tr>
      <w:tr w:rsidR="00072716" w:rsidRPr="00B124CE" w:rsidTr="001F0CED">
        <w:trPr>
          <w:trHeight w:hRule="exact"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72716" w:rsidRPr="00B124CE" w:rsidRDefault="00072716" w:rsidP="001F0CE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Žiadateľ</w:t>
            </w:r>
            <w:r w:rsidR="00862705" w:rsidRPr="00B124CE">
              <w:rPr>
                <w:rFonts w:asciiTheme="minorHAnsi" w:hAnsiTheme="minorHAnsi" w:cstheme="minorHAnsi"/>
                <w:b/>
              </w:rPr>
              <w:t xml:space="preserve"> </w:t>
            </w:r>
            <w:r w:rsidR="00862705" w:rsidRPr="00B124CE">
              <w:rPr>
                <w:rFonts w:asciiTheme="minorHAnsi" w:hAnsiTheme="minorHAnsi" w:cstheme="minorHAnsi"/>
              </w:rPr>
              <w:t>(stavebník alebo jeho splnomocnený zástupca)</w:t>
            </w:r>
            <w:r w:rsidRPr="00B124C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95" w:type="dxa"/>
            <w:vAlign w:val="center"/>
          </w:tcPr>
          <w:p w:rsidR="00072716" w:rsidRPr="00B124CE" w:rsidRDefault="00072716" w:rsidP="001F0C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072716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 xml:space="preserve">Adresa / </w:t>
            </w:r>
            <w:r w:rsidR="00EB6C56" w:rsidRPr="00B124CE">
              <w:rPr>
                <w:rFonts w:asciiTheme="minorHAnsi" w:hAnsiTheme="minorHAnsi" w:cstheme="minorHAnsi"/>
                <w:b/>
              </w:rPr>
              <w:t>s</w:t>
            </w:r>
            <w:r w:rsidRPr="00B124CE">
              <w:rPr>
                <w:rFonts w:asciiTheme="minorHAnsi" w:hAnsiTheme="minorHAnsi" w:cstheme="minorHAnsi"/>
                <w:b/>
              </w:rPr>
              <w:t>ídlo spoločnosti:</w:t>
            </w:r>
          </w:p>
        </w:tc>
        <w:tc>
          <w:tcPr>
            <w:tcW w:w="6095" w:type="dxa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72716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095" w:type="dxa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72716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Kontaktná osoba:</w:t>
            </w:r>
          </w:p>
        </w:tc>
        <w:tc>
          <w:tcPr>
            <w:tcW w:w="6095" w:type="dxa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72716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Tel. č</w:t>
            </w:r>
            <w:r w:rsidR="00B124C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95" w:type="dxa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6016F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6016F" w:rsidRPr="00B124CE" w:rsidRDefault="0086016F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6095" w:type="dxa"/>
            <w:vAlign w:val="center"/>
          </w:tcPr>
          <w:p w:rsidR="0086016F" w:rsidRPr="00B124CE" w:rsidRDefault="0086016F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072716" w:rsidRPr="00462618" w:rsidRDefault="00072716" w:rsidP="0010368C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79"/>
        <w:gridCol w:w="8788"/>
      </w:tblGrid>
      <w:tr w:rsidR="00665B95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665B95" w:rsidRPr="00B124CE" w:rsidRDefault="00665B95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2. TYP ZÁVÄZNÉHO STANOVISKA</w:t>
            </w:r>
          </w:p>
        </w:tc>
      </w:tr>
      <w:tr w:rsidR="008471F0" w:rsidRPr="00B124CE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8471F0" w:rsidRDefault="008471F0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8471F0" w:rsidRDefault="00A1399C" w:rsidP="00A139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 </w:t>
            </w:r>
            <w:r w:rsidR="00F53560">
              <w:rPr>
                <w:rFonts w:asciiTheme="minorHAnsi" w:hAnsiTheme="minorHAnsi" w:cstheme="minorHAnsi"/>
              </w:rPr>
              <w:t>konanie o stavebnom zámere vrátane prerokovania stavebného zámeru</w:t>
            </w:r>
          </w:p>
          <w:p w:rsidR="00F936E4" w:rsidRPr="00A1399C" w:rsidRDefault="00F936E4" w:rsidP="00A1399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410EE" w:rsidRPr="00B124CE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F410EE" w:rsidRDefault="00F410EE" w:rsidP="00F410E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F410EE" w:rsidRDefault="00F410EE" w:rsidP="00F410E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 konanie o zmene v užívaní stavby</w:t>
            </w:r>
          </w:p>
        </w:tc>
      </w:tr>
      <w:tr w:rsidR="00F410EE" w:rsidRPr="00B124CE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F410EE" w:rsidRDefault="00F410EE" w:rsidP="00F410E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F410EE" w:rsidRDefault="00F410EE" w:rsidP="00F410E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 konanie o preskúmaní spôsobilosti stavby na užívanie</w:t>
            </w:r>
          </w:p>
        </w:tc>
      </w:tr>
      <w:tr w:rsidR="00F410EE" w:rsidRPr="00B124CE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F410EE" w:rsidRDefault="00F410EE" w:rsidP="00F410E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F410EE" w:rsidRDefault="00F410EE" w:rsidP="00F410E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d. konanie o dodatočnom povolení stavby</w:t>
            </w:r>
          </w:p>
        </w:tc>
      </w:tr>
      <w:tr w:rsidR="00485DC5" w:rsidRPr="00B124CE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485DC5" w:rsidRDefault="00485DC5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485DC5" w:rsidRDefault="00F410EE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e. </w:t>
            </w:r>
            <w:r w:rsidRPr="00AC64A5">
              <w:rPr>
                <w:rFonts w:asciiTheme="minorHAnsi" w:hAnsiTheme="minorHAnsi" w:cstheme="minorHAnsi"/>
              </w:rPr>
              <w:t xml:space="preserve">ohlásenie </w:t>
            </w:r>
            <w:r w:rsidR="000A061A">
              <w:rPr>
                <w:rFonts w:asciiTheme="minorHAnsi" w:hAnsiTheme="minorHAnsi" w:cstheme="minorHAnsi"/>
              </w:rPr>
              <w:t>drobnej stavby, ktorej zastavaná plocha presahuje 25 m</w:t>
            </w:r>
            <w:r w:rsidR="000A061A" w:rsidRPr="000A061A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85DC5" w:rsidRPr="00B124CE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485DC5" w:rsidRDefault="00485DC5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485DC5" w:rsidRDefault="00046C13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485DC5">
              <w:rPr>
                <w:rFonts w:asciiTheme="minorHAnsi" w:hAnsiTheme="minorHAnsi" w:cstheme="minorHAnsi"/>
              </w:rPr>
              <w:t>. </w:t>
            </w:r>
            <w:r w:rsidR="0025249C" w:rsidRPr="00AC64A5">
              <w:rPr>
                <w:rFonts w:asciiTheme="minorHAnsi" w:hAnsiTheme="minorHAnsi" w:cstheme="minorHAnsi"/>
              </w:rPr>
              <w:t xml:space="preserve">ohlásenie </w:t>
            </w:r>
            <w:bookmarkStart w:id="2" w:name="_Hlk195019447"/>
            <w:r w:rsidR="00F410EE" w:rsidRPr="00AC64A5">
              <w:rPr>
                <w:rFonts w:asciiTheme="minorHAnsi" w:hAnsiTheme="minorHAnsi" w:cstheme="minorHAnsi"/>
              </w:rPr>
              <w:t>nových nadzemných a podzemných elektrických komunikačných sietí</w:t>
            </w:r>
            <w:bookmarkEnd w:id="2"/>
          </w:p>
        </w:tc>
      </w:tr>
      <w:tr w:rsidR="000A061A" w:rsidRPr="00B124CE" w:rsidTr="000A061A">
        <w:trPr>
          <w:trHeight w:hRule="exact" w:val="567"/>
        </w:trPr>
        <w:tc>
          <w:tcPr>
            <w:tcW w:w="279" w:type="dxa"/>
            <w:shd w:val="clear" w:color="auto" w:fill="auto"/>
            <w:vAlign w:val="center"/>
          </w:tcPr>
          <w:p w:rsidR="000A061A" w:rsidRDefault="000A061A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0A061A" w:rsidRDefault="000A061A" w:rsidP="000A06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g. ohlásenie informačnej konštrukcie, ktorej informačná plocha je väčšia ako 1,2 m</w:t>
            </w:r>
            <w:r w:rsidRPr="000A061A">
              <w:rPr>
                <w:rFonts w:asciiTheme="minorHAnsi" w:hAnsiTheme="minorHAnsi" w:cstheme="minorHAnsi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a má najviac 20 m</w:t>
            </w:r>
            <w:r w:rsidRPr="000A061A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85DC5" w:rsidRPr="00B124CE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485DC5" w:rsidRDefault="00485DC5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485DC5" w:rsidRDefault="000A061A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485DC5">
              <w:rPr>
                <w:rFonts w:asciiTheme="minorHAnsi" w:hAnsiTheme="minorHAnsi" w:cstheme="minorHAnsi"/>
              </w:rPr>
              <w:t>. </w:t>
            </w:r>
            <w:r w:rsidR="00485DC5" w:rsidRPr="00485DC5">
              <w:rPr>
                <w:rFonts w:asciiTheme="minorHAnsi" w:hAnsiTheme="minorHAnsi" w:cstheme="minorHAnsi"/>
                <w:b/>
              </w:rPr>
              <w:t>prebiehajúce konanie na stavebnom úrade</w:t>
            </w:r>
            <w:r w:rsidR="00485DC5">
              <w:rPr>
                <w:rFonts w:asciiTheme="minorHAnsi" w:hAnsiTheme="minorHAnsi" w:cstheme="minorHAnsi"/>
              </w:rPr>
              <w:t xml:space="preserve"> (uveďte typ konania na stavebnom úrade)</w:t>
            </w:r>
          </w:p>
        </w:tc>
      </w:tr>
      <w:tr w:rsidR="00485DC5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485DC5" w:rsidRDefault="00485DC5" w:rsidP="0010368C">
            <w:pPr>
              <w:spacing w:after="0" w:line="240" w:lineRule="auto"/>
              <w:ind w:left="447"/>
              <w:rPr>
                <w:rFonts w:asciiTheme="minorHAnsi" w:hAnsiTheme="minorHAnsi" w:cstheme="minorHAnsi"/>
              </w:rPr>
            </w:pPr>
          </w:p>
        </w:tc>
      </w:tr>
    </w:tbl>
    <w:p w:rsidR="009B6A87" w:rsidRPr="00462618" w:rsidRDefault="009B6A87" w:rsidP="0010368C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79"/>
        <w:gridCol w:w="8788"/>
      </w:tblGrid>
      <w:tr w:rsidR="00462618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462618" w:rsidRPr="00B124CE" w:rsidRDefault="00462618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3" w:name="_Hlk195254609"/>
            <w:r>
              <w:rPr>
                <w:rFonts w:asciiTheme="minorHAnsi" w:hAnsiTheme="minorHAnsi" w:cstheme="minorHAnsi"/>
                <w:b/>
              </w:rPr>
              <w:t>3. STAVBA</w:t>
            </w:r>
          </w:p>
        </w:tc>
      </w:tr>
      <w:tr w:rsidR="007B04FE" w:rsidRPr="00B124CE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7B04FE" w:rsidRDefault="007B04FE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7B04FE" w:rsidRDefault="00DD19C2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  <w:r w:rsidR="007B04FE">
              <w:rPr>
                <w:rFonts w:asciiTheme="minorHAnsi" w:hAnsiTheme="minorHAnsi" w:cstheme="minorHAnsi"/>
              </w:rPr>
              <w:t>e drobná stavba</w:t>
            </w:r>
            <w:r w:rsidR="0000570C">
              <w:rPr>
                <w:rFonts w:asciiTheme="minorHAnsi" w:hAnsiTheme="minorHAnsi" w:cstheme="minorHAnsi"/>
              </w:rPr>
              <w:t xml:space="preserve"> *</w:t>
            </w:r>
          </w:p>
        </w:tc>
      </w:tr>
      <w:tr w:rsidR="00462618" w:rsidRPr="00B124CE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462618" w:rsidRDefault="00462618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462618" w:rsidRPr="00485DC5" w:rsidRDefault="00462618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jednoduchá stavba*</w:t>
            </w:r>
            <w:r w:rsidR="0000570C">
              <w:rPr>
                <w:rFonts w:asciiTheme="minorHAnsi" w:hAnsiTheme="minorHAnsi" w:cstheme="minorHAnsi"/>
              </w:rPr>
              <w:t>*</w:t>
            </w:r>
          </w:p>
        </w:tc>
      </w:tr>
      <w:tr w:rsidR="00462618" w:rsidRPr="00B124CE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462618" w:rsidRDefault="00462618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462618" w:rsidRDefault="00462618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nie je </w:t>
            </w:r>
            <w:r w:rsidR="00046C13">
              <w:rPr>
                <w:rFonts w:asciiTheme="minorHAnsi" w:hAnsiTheme="minorHAnsi" w:cstheme="minorHAnsi"/>
              </w:rPr>
              <w:t xml:space="preserve">drobná ani </w:t>
            </w:r>
            <w:r>
              <w:rPr>
                <w:rFonts w:asciiTheme="minorHAnsi" w:hAnsiTheme="minorHAnsi" w:cstheme="minorHAnsi"/>
              </w:rPr>
              <w:t>jednoduchá stavba</w:t>
            </w:r>
          </w:p>
        </w:tc>
      </w:tr>
    </w:tbl>
    <w:p w:rsidR="00462618" w:rsidRDefault="00462618" w:rsidP="0010368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*  </w:t>
      </w:r>
      <w:r w:rsidRPr="00462618">
        <w:rPr>
          <w:rFonts w:asciiTheme="minorHAnsi" w:hAnsiTheme="minorHAnsi"/>
          <w:sz w:val="18"/>
          <w:szCs w:val="18"/>
        </w:rPr>
        <w:t>V zmysle §2 ods.</w:t>
      </w:r>
      <w:r w:rsidR="0000570C">
        <w:rPr>
          <w:rFonts w:asciiTheme="minorHAnsi" w:hAnsiTheme="minorHAnsi"/>
          <w:sz w:val="18"/>
          <w:szCs w:val="18"/>
        </w:rPr>
        <w:t>4</w:t>
      </w:r>
      <w:r w:rsidRPr="00462618">
        <w:rPr>
          <w:rFonts w:asciiTheme="minorHAnsi" w:hAnsiTheme="minorHAnsi"/>
          <w:sz w:val="18"/>
          <w:szCs w:val="18"/>
        </w:rPr>
        <w:t xml:space="preserve"> zákona č. </w:t>
      </w:r>
      <w:r w:rsidRPr="00462618">
        <w:rPr>
          <w:rFonts w:asciiTheme="minorHAnsi" w:hAnsiTheme="minorHAnsi" w:cstheme="minorHAnsi"/>
          <w:sz w:val="18"/>
          <w:szCs w:val="18"/>
        </w:rPr>
        <w:t>25/2025 Z. z. Stavebného zákona a o zmene a doplnení niektorých zákonov (Stavebný zákon)</w:t>
      </w:r>
    </w:p>
    <w:p w:rsidR="0000570C" w:rsidRDefault="0000570C" w:rsidP="0000570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*</w:t>
      </w:r>
      <w:r w:rsidR="00046C13">
        <w:rPr>
          <w:rFonts w:asciiTheme="minorHAnsi" w:hAnsiTheme="minorHAnsi"/>
          <w:sz w:val="18"/>
          <w:szCs w:val="18"/>
        </w:rPr>
        <w:t>*</w:t>
      </w:r>
      <w:r>
        <w:rPr>
          <w:rFonts w:asciiTheme="minorHAnsi" w:hAnsiTheme="minorHAnsi"/>
          <w:sz w:val="18"/>
          <w:szCs w:val="18"/>
        </w:rPr>
        <w:t xml:space="preserve">  </w:t>
      </w:r>
      <w:r w:rsidRPr="00462618">
        <w:rPr>
          <w:rFonts w:asciiTheme="minorHAnsi" w:hAnsiTheme="minorHAnsi"/>
          <w:sz w:val="18"/>
          <w:szCs w:val="18"/>
        </w:rPr>
        <w:t xml:space="preserve">V zmysle §2 ods.6 zákona č. </w:t>
      </w:r>
      <w:r w:rsidRPr="00462618">
        <w:rPr>
          <w:rFonts w:asciiTheme="minorHAnsi" w:hAnsiTheme="minorHAnsi" w:cstheme="minorHAnsi"/>
          <w:sz w:val="18"/>
          <w:szCs w:val="18"/>
        </w:rPr>
        <w:t>25/2025 Z. z. Stavebného zákona a o zmene a doplnení niektorých zákonov (Stavebný zákon)</w:t>
      </w:r>
    </w:p>
    <w:bookmarkEnd w:id="3"/>
    <w:p w:rsidR="0000570C" w:rsidRPr="00462618" w:rsidRDefault="0000570C" w:rsidP="0010368C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462618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462618" w:rsidRPr="00B124CE" w:rsidRDefault="00462618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4. IDE</w:t>
            </w:r>
            <w:r w:rsidR="00046C13">
              <w:rPr>
                <w:rFonts w:asciiTheme="minorHAnsi" w:hAnsiTheme="minorHAnsi" w:cstheme="minorHAnsi"/>
                <w:b/>
              </w:rPr>
              <w:t>N</w:t>
            </w:r>
            <w:r>
              <w:rPr>
                <w:rFonts w:asciiTheme="minorHAnsi" w:hAnsiTheme="minorHAnsi" w:cstheme="minorHAnsi"/>
                <w:b/>
              </w:rPr>
              <w:t>TIFIKAČNÉ ÚDAJE STAVEBNÍKA</w:t>
            </w:r>
          </w:p>
        </w:tc>
      </w:tr>
      <w:tr w:rsidR="00462618" w:rsidRPr="00B124CE" w:rsidTr="001F0CED">
        <w:trPr>
          <w:trHeight w:hRule="exact"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62618" w:rsidRPr="00B124CE" w:rsidRDefault="00462618" w:rsidP="001F0CE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462618">
              <w:rPr>
                <w:rFonts w:asciiTheme="minorHAnsi" w:hAnsiTheme="minorHAnsi" w:cstheme="minorHAnsi"/>
                <w:b/>
              </w:rPr>
              <w:t xml:space="preserve">Stavebník </w:t>
            </w:r>
            <w:r>
              <w:rPr>
                <w:rFonts w:asciiTheme="minorHAnsi" w:hAnsiTheme="minorHAnsi" w:cstheme="minorHAnsi"/>
              </w:rPr>
              <w:br/>
              <w:t>m</w:t>
            </w:r>
            <w:r w:rsidRPr="00893A77">
              <w:rPr>
                <w:rFonts w:asciiTheme="minorHAnsi" w:hAnsiTheme="minorHAnsi" w:cstheme="minorHAnsi"/>
              </w:rPr>
              <w:t>eno / názov firmy:</w:t>
            </w:r>
          </w:p>
        </w:tc>
        <w:tc>
          <w:tcPr>
            <w:tcW w:w="6095" w:type="dxa"/>
            <w:vAlign w:val="center"/>
          </w:tcPr>
          <w:p w:rsidR="00462618" w:rsidRPr="00B124CE" w:rsidRDefault="00462618" w:rsidP="001F0C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62618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62618" w:rsidRPr="00B124CE" w:rsidRDefault="00462618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Adresa / sídlo spoločnosti:</w:t>
            </w:r>
          </w:p>
        </w:tc>
        <w:tc>
          <w:tcPr>
            <w:tcW w:w="6095" w:type="dxa"/>
            <w:vAlign w:val="center"/>
          </w:tcPr>
          <w:p w:rsidR="00462618" w:rsidRPr="00B124CE" w:rsidRDefault="00462618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62618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62618" w:rsidRPr="00B124CE" w:rsidRDefault="00462618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095" w:type="dxa"/>
            <w:vAlign w:val="center"/>
          </w:tcPr>
          <w:p w:rsidR="00462618" w:rsidRPr="00B124CE" w:rsidRDefault="00462618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462618" w:rsidRPr="00A97B9B" w:rsidRDefault="00462618" w:rsidP="00A97B9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7B488C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7B488C" w:rsidRPr="00B124CE" w:rsidRDefault="007B488C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5. </w:t>
            </w:r>
            <w:r w:rsidR="00381314">
              <w:rPr>
                <w:rFonts w:asciiTheme="minorHAnsi" w:hAnsiTheme="minorHAnsi" w:cstheme="minorHAnsi"/>
                <w:b/>
              </w:rPr>
              <w:t>ZÁKLADNÉ ÚDA</w:t>
            </w:r>
            <w:r w:rsidR="0010368C">
              <w:rPr>
                <w:rFonts w:asciiTheme="minorHAnsi" w:hAnsiTheme="minorHAnsi" w:cstheme="minorHAnsi"/>
                <w:b/>
              </w:rPr>
              <w:t>JE O STAVBE ALEBO SÚBORE STAVIEB</w:t>
            </w:r>
          </w:p>
        </w:tc>
      </w:tr>
      <w:tr w:rsidR="007B488C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7B488C" w:rsidRPr="00B124CE" w:rsidRDefault="0010368C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Typ stavby</w:t>
            </w:r>
            <w:r w:rsidR="007B488C" w:rsidRPr="00B124C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95" w:type="dxa"/>
            <w:vAlign w:val="center"/>
          </w:tcPr>
          <w:p w:rsidR="007B488C" w:rsidRPr="00B124CE" w:rsidRDefault="007B488C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488C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7B488C" w:rsidRPr="00B124CE" w:rsidRDefault="0010368C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Názov stavby</w:t>
            </w:r>
            <w:r w:rsidR="007B488C" w:rsidRPr="00B124C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95" w:type="dxa"/>
            <w:vAlign w:val="center"/>
          </w:tcPr>
          <w:p w:rsidR="007B488C" w:rsidRPr="00B124CE" w:rsidRDefault="007B488C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1EA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9971EA" w:rsidRDefault="009971EA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Katastrálne územie:</w:t>
            </w:r>
          </w:p>
        </w:tc>
        <w:tc>
          <w:tcPr>
            <w:tcW w:w="6095" w:type="dxa"/>
            <w:vAlign w:val="center"/>
          </w:tcPr>
          <w:p w:rsidR="009971EA" w:rsidRPr="00B124CE" w:rsidRDefault="009971EA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0368C" w:rsidRPr="00B124CE" w:rsidTr="001F0CED">
        <w:trPr>
          <w:trHeight w:hRule="exact" w:val="56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68C" w:rsidRDefault="0010368C" w:rsidP="001F0CE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Miesto stavby alebo súboru stavieb</w:t>
            </w:r>
            <w:r w:rsidR="009971EA">
              <w:rPr>
                <w:rFonts w:asciiTheme="minorHAnsi" w:hAnsiTheme="minorHAnsi" w:cstheme="minorHAnsi"/>
                <w:b/>
              </w:rPr>
              <w:t xml:space="preserve"> </w:t>
            </w:r>
            <w:r w:rsidR="009971EA" w:rsidRPr="009971EA">
              <w:rPr>
                <w:rFonts w:asciiTheme="minorHAnsi" w:hAnsiTheme="minorHAnsi" w:cstheme="minorHAnsi"/>
              </w:rPr>
              <w:t>(ulica)</w:t>
            </w:r>
            <w:r w:rsidR="009971E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10368C" w:rsidRPr="00B124CE" w:rsidRDefault="0010368C" w:rsidP="001F0C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971EA" w:rsidRPr="00B124CE" w:rsidTr="00A97B9B">
        <w:trPr>
          <w:trHeight w:hRule="exact" w:val="28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1EA" w:rsidRDefault="009971EA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Stavebné pozemky</w:t>
            </w:r>
            <w:r w:rsidR="00046C13">
              <w:rPr>
                <w:rFonts w:asciiTheme="minorHAnsi" w:hAnsiTheme="minorHAnsi" w:cstheme="minorHAnsi"/>
                <w:b/>
              </w:rPr>
              <w:t xml:space="preserve"> </w:t>
            </w:r>
            <w:r w:rsidR="00046C13" w:rsidRPr="00046C13">
              <w:rPr>
                <w:rFonts w:asciiTheme="minorHAnsi" w:hAnsiTheme="minorHAnsi" w:cstheme="minorHAnsi"/>
              </w:rPr>
              <w:t>(parc. č.)</w:t>
            </w:r>
            <w:r w:rsidRPr="00046C1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971EA" w:rsidRPr="00B124CE" w:rsidRDefault="009971EA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A97B9B" w:rsidRDefault="00A97B9B" w:rsidP="009971EA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DD19C2" w:rsidRPr="00B124CE" w:rsidTr="00240ECE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DD19C2" w:rsidRPr="00B124CE" w:rsidRDefault="00DD19C2" w:rsidP="00240E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6. DOKUMENTÁCIA STAVBY</w:t>
            </w:r>
          </w:p>
        </w:tc>
      </w:tr>
      <w:tr w:rsidR="00DD19C2" w:rsidRPr="00B124CE" w:rsidTr="00240ECE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DD19C2" w:rsidRDefault="00DD19C2" w:rsidP="00240EC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Projektant:</w:t>
            </w:r>
          </w:p>
        </w:tc>
        <w:tc>
          <w:tcPr>
            <w:tcW w:w="6095" w:type="dxa"/>
            <w:vAlign w:val="center"/>
          </w:tcPr>
          <w:p w:rsidR="00DD19C2" w:rsidRPr="00B124CE" w:rsidRDefault="00DD19C2" w:rsidP="00240EC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D19C2" w:rsidRPr="00B124CE" w:rsidTr="00240ECE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DD19C2" w:rsidRDefault="00DD19C2" w:rsidP="00240EC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Dátum spracovania:</w:t>
            </w:r>
          </w:p>
        </w:tc>
        <w:tc>
          <w:tcPr>
            <w:tcW w:w="6095" w:type="dxa"/>
            <w:vAlign w:val="center"/>
          </w:tcPr>
          <w:p w:rsidR="00DD19C2" w:rsidRPr="00B124CE" w:rsidRDefault="00DD19C2" w:rsidP="00240EC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DD19C2" w:rsidRDefault="00DD19C2" w:rsidP="009971EA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79"/>
        <w:gridCol w:w="8788"/>
      </w:tblGrid>
      <w:tr w:rsidR="009971EA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9971EA" w:rsidRPr="00B124CE" w:rsidRDefault="009971EA" w:rsidP="00AC64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7. PRÍLOHY</w:t>
            </w:r>
          </w:p>
        </w:tc>
      </w:tr>
      <w:tr w:rsidR="009971EA" w:rsidRPr="00B124CE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9971EA" w:rsidRDefault="009971EA" w:rsidP="00AC64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9971EA" w:rsidRPr="009971EA" w:rsidRDefault="009971EA" w:rsidP="00AC64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71EA">
              <w:rPr>
                <w:rFonts w:asciiTheme="minorHAnsi" w:hAnsiTheme="minorHAnsi" w:cstheme="minorHAnsi"/>
                <w:b/>
              </w:rPr>
              <w:t xml:space="preserve">dokumentácia stavby </w:t>
            </w:r>
          </w:p>
        </w:tc>
      </w:tr>
      <w:tr w:rsidR="00E71F2C" w:rsidRPr="00B124CE" w:rsidTr="001F0CED">
        <w:trPr>
          <w:trHeight w:hRule="exact" w:val="56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E71F2C" w:rsidRPr="003A3A89" w:rsidRDefault="00E71F2C" w:rsidP="001F0CED">
            <w:pPr>
              <w:pStyle w:val="Odsekzoznamu"/>
              <w:spacing w:after="0" w:line="240" w:lineRule="auto"/>
              <w:ind w:left="306"/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</w:pPr>
            <w:r w:rsidRPr="00D669F0">
              <w:rPr>
                <w:rFonts w:asciiTheme="minorHAnsi" w:hAnsiTheme="minorHAnsi" w:cstheme="minorHAnsi"/>
              </w:rPr>
              <w:t>Ak je projektová</w:t>
            </w:r>
            <w:r w:rsidRPr="00D669F0">
              <w:rPr>
                <w:rFonts w:asciiTheme="minorHAnsi" w:hAnsiTheme="minorHAnsi" w:cstheme="minorHAnsi"/>
                <w:bCs/>
              </w:rPr>
              <w:t xml:space="preserve"> dokumentáci</w:t>
            </w:r>
            <w:r w:rsidR="00046C13">
              <w:rPr>
                <w:rFonts w:asciiTheme="minorHAnsi" w:hAnsiTheme="minorHAnsi" w:cstheme="minorHAnsi"/>
                <w:bCs/>
              </w:rPr>
              <w:t>a</w:t>
            </w:r>
            <w:r w:rsidRPr="00D669F0">
              <w:rPr>
                <w:rFonts w:asciiTheme="minorHAnsi" w:hAnsiTheme="minorHAnsi" w:cstheme="minorHAnsi"/>
                <w:bCs/>
              </w:rPr>
              <w:t xml:space="preserve"> v listinnej podobe, žiadateľ bude vyzvaný na </w:t>
            </w:r>
            <w:r w:rsidR="00046C13">
              <w:rPr>
                <w:rFonts w:asciiTheme="minorHAnsi" w:hAnsiTheme="minorHAnsi" w:cstheme="minorHAnsi"/>
                <w:bCs/>
              </w:rPr>
              <w:t xml:space="preserve">jej </w:t>
            </w:r>
            <w:r w:rsidRPr="00D669F0">
              <w:rPr>
                <w:rFonts w:asciiTheme="minorHAnsi" w:hAnsiTheme="minorHAnsi" w:cstheme="minorHAnsi"/>
                <w:bCs/>
              </w:rPr>
              <w:t xml:space="preserve">zaslanie v digitálnej forme na mail </w:t>
            </w:r>
            <w:hyperlink r:id="rId10" w:history="1">
              <w:r w:rsidRPr="00D669F0">
                <w:rPr>
                  <w:rStyle w:val="Hypertextovprepojenie"/>
                  <w:rFonts w:asciiTheme="minorHAnsi" w:hAnsiTheme="minorHAnsi" w:cstheme="minorHAnsi"/>
                  <w:bCs/>
                </w:rPr>
                <w:t>rozvoj@petrzalka.sk</w:t>
              </w:r>
            </w:hyperlink>
            <w:r>
              <w:rPr>
                <w:rFonts w:asciiTheme="minorHAnsi" w:hAnsiTheme="minorHAnsi" w:cstheme="minorHAnsi"/>
                <w:bCs/>
              </w:rPr>
              <w:t xml:space="preserve"> .</w:t>
            </w:r>
          </w:p>
          <w:p w:rsidR="00E71F2C" w:rsidRDefault="00E71F2C" w:rsidP="001F0CED">
            <w:pPr>
              <w:spacing w:after="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E71F2C" w:rsidRPr="00B124CE" w:rsidTr="001F0CED">
        <w:trPr>
          <w:trHeight w:hRule="exact" w:val="56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E71F2C" w:rsidRPr="00D669F0" w:rsidRDefault="00E71F2C" w:rsidP="001F0CED">
            <w:pPr>
              <w:pStyle w:val="Odsekzoznamu"/>
              <w:spacing w:after="0" w:line="240" w:lineRule="auto"/>
              <w:ind w:left="306"/>
              <w:rPr>
                <w:rFonts w:asciiTheme="minorHAnsi" w:hAnsiTheme="minorHAnsi" w:cstheme="minorHAnsi"/>
              </w:rPr>
            </w:pPr>
            <w:r w:rsidRPr="00D669F0">
              <w:rPr>
                <w:rFonts w:asciiTheme="minorHAnsi" w:hAnsiTheme="minorHAnsi" w:cstheme="minorHAnsi"/>
              </w:rPr>
              <w:t>Ak je projektová dokumentácia uložená v informačnom systéme - Portál výstavb</w:t>
            </w:r>
            <w:r w:rsidR="00046C13">
              <w:rPr>
                <w:rFonts w:asciiTheme="minorHAnsi" w:hAnsiTheme="minorHAnsi" w:cstheme="minorHAnsi"/>
              </w:rPr>
              <w:t>y</w:t>
            </w:r>
            <w:r w:rsidRPr="00D669F0">
              <w:rPr>
                <w:rFonts w:asciiTheme="minorHAnsi" w:hAnsiTheme="minorHAnsi" w:cstheme="minorHAnsi"/>
              </w:rPr>
              <w:t>, uviesť priamy odkaz na miesto, kde je dostupná</w:t>
            </w:r>
            <w:r w:rsidR="00046C13">
              <w:rPr>
                <w:rFonts w:asciiTheme="minorHAnsi" w:hAnsiTheme="minorHAnsi" w:cstheme="minorHAnsi"/>
              </w:rPr>
              <w:t>:</w:t>
            </w:r>
          </w:p>
        </w:tc>
      </w:tr>
      <w:tr w:rsidR="00E71F2C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E71F2C" w:rsidRPr="00D669F0" w:rsidRDefault="00E71F2C" w:rsidP="009971EA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971EA" w:rsidRPr="00B124CE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9971EA" w:rsidRDefault="009971EA" w:rsidP="00AC64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9971EA" w:rsidRPr="009971EA" w:rsidRDefault="009971EA" w:rsidP="00AC64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71EA">
              <w:rPr>
                <w:rFonts w:asciiTheme="minorHAnsi" w:hAnsiTheme="minorHAnsi" w:cstheme="minorHAnsi"/>
                <w:b/>
              </w:rPr>
              <w:t>splnomocnenie na zastupovanie</w:t>
            </w:r>
            <w:r w:rsidR="00046C1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E71F2C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E71F2C" w:rsidRPr="00893A77" w:rsidRDefault="00046C13" w:rsidP="00E71F2C">
            <w:pPr>
              <w:pStyle w:val="Odsekzoznamu"/>
              <w:spacing w:line="240" w:lineRule="auto"/>
              <w:ind w:left="3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</w:t>
            </w:r>
            <w:r w:rsidR="00E71F2C" w:rsidRPr="00893A77">
              <w:rPr>
                <w:rFonts w:asciiTheme="minorHAnsi" w:hAnsiTheme="minorHAnsi" w:cstheme="minorHAnsi"/>
              </w:rPr>
              <w:t>k žiadosť podáva stavebník prostredníctvom svojho zástupcu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E71F2C" w:rsidRDefault="00E71F2C" w:rsidP="00E71F2C">
            <w:pPr>
              <w:spacing w:after="0" w:line="240" w:lineRule="auto"/>
              <w:ind w:left="306"/>
              <w:rPr>
                <w:rFonts w:asciiTheme="minorHAnsi" w:hAnsiTheme="minorHAnsi" w:cstheme="minorHAnsi"/>
              </w:rPr>
            </w:pPr>
          </w:p>
        </w:tc>
      </w:tr>
    </w:tbl>
    <w:p w:rsidR="009971EA" w:rsidRPr="001356CC" w:rsidRDefault="009971EA" w:rsidP="001356CC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79"/>
        <w:gridCol w:w="8788"/>
      </w:tblGrid>
      <w:tr w:rsidR="001356CC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1356CC" w:rsidRPr="00B124CE" w:rsidRDefault="001356CC" w:rsidP="00AC64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8. SP</w:t>
            </w:r>
            <w:r>
              <w:rPr>
                <w:rFonts w:cs="Calibri"/>
                <w:b/>
              </w:rPr>
              <w:t>Ô</w:t>
            </w:r>
            <w:r>
              <w:rPr>
                <w:rFonts w:asciiTheme="minorHAnsi" w:hAnsiTheme="minorHAnsi" w:cstheme="minorHAnsi"/>
                <w:b/>
              </w:rPr>
              <w:t>SOB PREVZATIA ZÁV</w:t>
            </w:r>
            <w:r>
              <w:rPr>
                <w:rFonts w:cs="Calibri"/>
                <w:b/>
              </w:rPr>
              <w:t>Ä</w:t>
            </w:r>
            <w:r>
              <w:rPr>
                <w:rFonts w:asciiTheme="minorHAnsi" w:hAnsiTheme="minorHAnsi" w:cstheme="minorHAnsi"/>
                <w:b/>
              </w:rPr>
              <w:t>ZNÉHO STANOVISKA</w:t>
            </w:r>
          </w:p>
        </w:tc>
      </w:tr>
      <w:tr w:rsidR="001356CC" w:rsidRPr="001356CC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1356CC" w:rsidRPr="001356CC" w:rsidRDefault="001356CC" w:rsidP="00AC64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1356CC" w:rsidRPr="001356CC" w:rsidRDefault="001356CC" w:rsidP="00AC64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56CC">
              <w:rPr>
                <w:rFonts w:asciiTheme="minorHAnsi" w:hAnsiTheme="minorHAnsi" w:cstheme="minorHAnsi"/>
              </w:rPr>
              <w:t xml:space="preserve">osobne </w:t>
            </w:r>
            <w:r>
              <w:rPr>
                <w:rFonts w:asciiTheme="minorHAnsi" w:hAnsiTheme="minorHAnsi" w:cstheme="minorHAnsi"/>
              </w:rPr>
              <w:t>(</w:t>
            </w:r>
            <w:r w:rsidR="00046C13">
              <w:rPr>
                <w:rFonts w:asciiTheme="minorHAnsi" w:hAnsiTheme="minorHAnsi" w:cstheme="minorHAnsi"/>
              </w:rPr>
              <w:t>a</w:t>
            </w:r>
            <w:r w:rsidR="008477E1">
              <w:rPr>
                <w:rFonts w:asciiTheme="minorHAnsi" w:hAnsiTheme="minorHAnsi" w:cstheme="minorHAnsi"/>
              </w:rPr>
              <w:t>k</w:t>
            </w:r>
            <w:r w:rsidRPr="00E37EFE">
              <w:rPr>
                <w:rFonts w:asciiTheme="minorHAnsi" w:hAnsiTheme="minorHAnsi" w:cstheme="minorHAnsi"/>
              </w:rPr>
              <w:t xml:space="preserve"> Vás nebude možné kontaktovať telefonicky, odpoveď bude zaslaná poštou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356CC" w:rsidRPr="001356CC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1356CC" w:rsidRPr="001356CC" w:rsidRDefault="001356CC" w:rsidP="00AC64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1356CC" w:rsidRPr="001356CC" w:rsidRDefault="00046C13" w:rsidP="00AC64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1356CC">
              <w:rPr>
                <w:rFonts w:asciiTheme="minorHAnsi" w:hAnsiTheme="minorHAnsi" w:cstheme="minorHAnsi"/>
              </w:rPr>
              <w:t>lektronicky</w:t>
            </w:r>
            <w:r>
              <w:rPr>
                <w:rFonts w:asciiTheme="minorHAnsi" w:hAnsiTheme="minorHAnsi" w:cstheme="minorHAnsi"/>
              </w:rPr>
              <w:t xml:space="preserve"> (www.slovensko.sk)</w:t>
            </w:r>
          </w:p>
        </w:tc>
      </w:tr>
      <w:tr w:rsidR="001356CC" w:rsidRPr="001356CC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1356CC" w:rsidRPr="001356CC" w:rsidRDefault="001356CC" w:rsidP="00AC64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1356CC" w:rsidRPr="001356CC" w:rsidRDefault="001356CC" w:rsidP="00AC64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poštou doporučene</w:t>
            </w:r>
          </w:p>
        </w:tc>
      </w:tr>
    </w:tbl>
    <w:p w:rsidR="009D6C97" w:rsidRPr="001356CC" w:rsidRDefault="009D6C97" w:rsidP="001356CC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356CC" w:rsidRPr="00B124CE" w:rsidTr="003217F5">
        <w:trPr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1356CC" w:rsidRPr="00B124CE" w:rsidRDefault="001356CC" w:rsidP="00AC64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9. INÉ</w:t>
            </w:r>
          </w:p>
        </w:tc>
      </w:tr>
      <w:tr w:rsidR="001356CC" w:rsidRPr="00B124CE" w:rsidTr="001F0CED">
        <w:trPr>
          <w:trHeight w:hRule="exact" w:val="567"/>
        </w:trPr>
        <w:tc>
          <w:tcPr>
            <w:tcW w:w="9067" w:type="dxa"/>
            <w:shd w:val="clear" w:color="auto" w:fill="auto"/>
            <w:vAlign w:val="center"/>
          </w:tcPr>
          <w:p w:rsidR="001356CC" w:rsidRPr="00B124CE" w:rsidRDefault="001356CC" w:rsidP="001F0C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1356CC" w:rsidRPr="001356CC" w:rsidRDefault="001356CC" w:rsidP="001356CC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356CC" w:rsidRPr="00B124CE" w:rsidTr="003217F5">
        <w:trPr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1356CC" w:rsidRPr="001356CC" w:rsidRDefault="008D24E1" w:rsidP="00AC64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UPOZORNENIE</w:t>
            </w:r>
          </w:p>
        </w:tc>
      </w:tr>
      <w:tr w:rsidR="001356CC" w:rsidRPr="00B124CE" w:rsidTr="003217F5">
        <w:trPr>
          <w:trHeight w:hRule="exact" w:val="828"/>
        </w:trPr>
        <w:tc>
          <w:tcPr>
            <w:tcW w:w="9067" w:type="dxa"/>
            <w:shd w:val="clear" w:color="auto" w:fill="auto"/>
            <w:vAlign w:val="center"/>
          </w:tcPr>
          <w:p w:rsidR="001356CC" w:rsidRPr="008A7A90" w:rsidRDefault="001356CC" w:rsidP="00044393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A7A90">
              <w:rPr>
                <w:rFonts w:asciiTheme="minorHAnsi" w:hAnsiTheme="minorHAnsi" w:cstheme="minorHAnsi"/>
                <w:b/>
              </w:rPr>
              <w:t xml:space="preserve">Mestská časť upozorňuje stavebníka, že v zmysle </w:t>
            </w:r>
            <w:r w:rsidRPr="008A7A90">
              <w:rPr>
                <w:b/>
                <w:bCs/>
              </w:rPr>
              <w:t xml:space="preserve">§ 31f ods. 3 zákona </w:t>
            </w:r>
            <w:r w:rsidRPr="008A7A90">
              <w:rPr>
                <w:rFonts w:asciiTheme="minorHAnsi" w:hAnsiTheme="minorHAnsi" w:cstheme="minorHAnsi"/>
                <w:b/>
              </w:rPr>
              <w:t xml:space="preserve">o hlavnom meste lehota na doručenie záväzného stanoviska začína plynúť dňom doručenia </w:t>
            </w:r>
            <w:r w:rsidR="008D24E1" w:rsidRPr="008D24E1">
              <w:rPr>
                <w:rFonts w:asciiTheme="minorHAnsi" w:hAnsiTheme="minorHAnsi" w:cstheme="minorHAnsi"/>
                <w:b/>
                <w:u w:val="single"/>
              </w:rPr>
              <w:t>úplnej</w:t>
            </w:r>
            <w:r w:rsidR="008D24E1">
              <w:rPr>
                <w:rFonts w:asciiTheme="minorHAnsi" w:hAnsiTheme="minorHAnsi" w:cstheme="minorHAnsi"/>
                <w:b/>
              </w:rPr>
              <w:t xml:space="preserve"> žiadosti </w:t>
            </w:r>
            <w:r w:rsidRPr="008A7A90">
              <w:rPr>
                <w:rFonts w:asciiTheme="minorHAnsi" w:hAnsiTheme="minorHAnsi" w:cstheme="minorHAnsi"/>
                <w:b/>
              </w:rPr>
              <w:t>hlavnému mestu Slovenskej republiky Bratislavy a mestskej časti Bratislava-Petržalka.</w:t>
            </w:r>
          </w:p>
          <w:p w:rsidR="001356CC" w:rsidRPr="00B124CE" w:rsidRDefault="001356CC" w:rsidP="00AC64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1356CC" w:rsidRPr="001356CC" w:rsidRDefault="001356CC" w:rsidP="001356CC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bookmarkStart w:id="4" w:name="_Hlk193113200"/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356CC" w:rsidRPr="00B124CE" w:rsidTr="003217F5">
        <w:trPr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1356CC" w:rsidRPr="001356CC" w:rsidRDefault="001356CC" w:rsidP="00AC64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bookmarkStart w:id="5" w:name="_Hlk194915140"/>
            <w:r>
              <w:rPr>
                <w:rFonts w:asciiTheme="minorHAnsi" w:hAnsiTheme="minorHAnsi" w:cstheme="minorHAnsi"/>
                <w:b/>
              </w:rPr>
              <w:t>INFORMÁCIA O SPRACOVANÍ OSOBNÝCH ÚDAJOV</w:t>
            </w:r>
          </w:p>
        </w:tc>
      </w:tr>
      <w:tr w:rsidR="001356CC" w:rsidRPr="00B124CE" w:rsidTr="001F0CED">
        <w:trPr>
          <w:trHeight w:hRule="exact" w:val="4175"/>
        </w:trPr>
        <w:tc>
          <w:tcPr>
            <w:tcW w:w="9067" w:type="dxa"/>
            <w:shd w:val="clear" w:color="auto" w:fill="auto"/>
            <w:vAlign w:val="center"/>
          </w:tcPr>
          <w:p w:rsidR="001356CC" w:rsidRPr="001F0CED" w:rsidRDefault="001356CC" w:rsidP="001356CC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</w:pPr>
            <w:r w:rsidRPr="001F0CED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Spracúvanie sa vykonáva v súlade s Nariadením Európskeho parlamentu a Rady (EÚ) č. 2016/679 o ochrane fyzických osôb pri spracúvaní osobných údajov a o voľnom pohybe takýchto údajov, ktorým sa zrušuje smernica 95/46/ES (všeobecné nariadenie o ochrane údajov) a zákonom č. 18/2018 Z. z. o ochrane osobných údajov a o zmene a doplnení niektorých zákonov v znení neskorších predpisov. Osobné údaje sa poskytujú len v prípade plnenia povinností v zákonom stanovených prípadoch orgánom verejnej moci. Sprístupnenie a poskytnutie údajov uvedených v žiadosti môže byť predovšetkým voči Hlavnému mestu Bratislava a voči Stavebnému úradu pre účely výkonu verejnej moci na úseku územného plánovania.</w:t>
            </w:r>
          </w:p>
          <w:p w:rsidR="001356CC" w:rsidRPr="001F0CED" w:rsidRDefault="001356CC" w:rsidP="001356CC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</w:pPr>
            <w:r w:rsidRPr="001F0CED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Prenos do tretích krajín sa neuskutočňuje. Osobné údaje sa uchovávajú po dobu stanovenú v registratúrnom pláne prevádzkovateľa vedeného podľa osobitného zákona. Dotknutá osoba si môže uplatniť právo na prístup k osobným údajom, právo na opravu a vymazanie osobných údajov, právo na obmedzenie spracúvania, právo na prenosnosť, právo podať sťažnosť úradu na ochranu osobných údajov.</w:t>
            </w:r>
          </w:p>
          <w:p w:rsidR="001356CC" w:rsidRPr="001F0CED" w:rsidRDefault="001356CC" w:rsidP="001356CC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</w:pPr>
            <w:r w:rsidRPr="001F0CED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Poskytnutie osobných údajov je zákonnou povinnosťou (meno, priezvisko, adresa). Poskytnutie kontaktných údajov (kontaktná osoba, email/telefón) je rovnako povinnosť v zmysle čl. 6 ods. 1 písm. e) všeobecného nariadenia na ochranu údajov a slúži na splnenie úlohy realizovanej vo verejnom záujme, nakoľko umožňuje včasné vybavenie žiadosti. Neposkytnutie osobných údajov má za následok nemožnosť vybavenia žiadosti a plnenia zákonnej povinnosti.</w:t>
            </w:r>
          </w:p>
          <w:p w:rsidR="001356CC" w:rsidRPr="001F0CED" w:rsidRDefault="001356CC" w:rsidP="001356CC">
            <w:pPr>
              <w:pStyle w:val="Odsekzoznamu"/>
              <w:spacing w:line="240" w:lineRule="auto"/>
              <w:ind w:left="0"/>
              <w:jc w:val="both"/>
              <w:rPr>
                <w:sz w:val="19"/>
                <w:szCs w:val="19"/>
              </w:rPr>
            </w:pPr>
            <w:r w:rsidRPr="001F0CED">
              <w:rPr>
                <w:rFonts w:asciiTheme="minorHAnsi" w:hAnsiTheme="minorHAnsi" w:cstheme="minorHAnsi"/>
                <w:b/>
                <w:color w:val="333333"/>
                <w:sz w:val="19"/>
                <w:szCs w:val="19"/>
                <w:shd w:val="clear" w:color="auto" w:fill="FFFFFF"/>
              </w:rPr>
              <w:t>Zodpovedná osoba za ochranu osobných údajov</w:t>
            </w:r>
            <w:r w:rsidRPr="001F0CED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hyperlink r:id="rId11" w:history="1">
              <w:r w:rsidRPr="001F0CED">
                <w:rPr>
                  <w:rStyle w:val="Hypertextovprepojenie"/>
                  <w:sz w:val="19"/>
                  <w:szCs w:val="19"/>
                  <w:shd w:val="clear" w:color="auto" w:fill="FFFFFF"/>
                </w:rPr>
                <w:t>https://www.petrzalka.sk/ochranaudajov/</w:t>
              </w:r>
            </w:hyperlink>
            <w:r w:rsidRPr="001F0CED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 xml:space="preserve">, </w:t>
            </w:r>
          </w:p>
          <w:p w:rsidR="001356CC" w:rsidRPr="001F0CED" w:rsidRDefault="001356CC" w:rsidP="001356CC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1F0CED">
              <w:rPr>
                <w:rFonts w:asciiTheme="minorHAnsi" w:hAnsiTheme="minorHAnsi" w:cstheme="minorHAnsi"/>
                <w:b/>
                <w:color w:val="333333"/>
                <w:sz w:val="19"/>
                <w:szCs w:val="19"/>
                <w:shd w:val="clear" w:color="auto" w:fill="FFFFFF"/>
              </w:rPr>
              <w:t>kontakt:</w:t>
            </w:r>
            <w:r w:rsidRPr="001F0CED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hyperlink r:id="rId12" w:history="1">
              <w:r w:rsidRPr="001F0CED">
                <w:rPr>
                  <w:color w:val="333333"/>
                  <w:sz w:val="19"/>
                  <w:szCs w:val="19"/>
                  <w:shd w:val="clear" w:color="auto" w:fill="FFFFFF"/>
                </w:rPr>
                <w:t>dpo@petrzalka.sk</w:t>
              </w:r>
            </w:hyperlink>
            <w:r w:rsidRPr="001F0CED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>, tel.: 0947 487 006</w:t>
            </w:r>
          </w:p>
          <w:p w:rsidR="001356CC" w:rsidRPr="00B124CE" w:rsidRDefault="001356CC" w:rsidP="001356C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46C13" w:rsidRDefault="00046C13" w:rsidP="0032541B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  <w:color w:val="333333"/>
          <w:sz w:val="20"/>
          <w:shd w:val="clear" w:color="auto" w:fill="FFFFFF"/>
        </w:rPr>
      </w:pPr>
    </w:p>
    <w:p w:rsidR="00046C13" w:rsidRDefault="00046C13" w:rsidP="0032541B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  <w:color w:val="333333"/>
          <w:sz w:val="20"/>
          <w:shd w:val="clear" w:color="auto" w:fill="FFFFFF"/>
        </w:rPr>
      </w:pPr>
    </w:p>
    <w:p w:rsidR="008325E4" w:rsidRPr="00893A77" w:rsidRDefault="008325E4" w:rsidP="008325E4">
      <w:pPr>
        <w:contextualSpacing/>
        <w:rPr>
          <w:rFonts w:asciiTheme="minorHAnsi" w:hAnsiTheme="minorHAnsi" w:cstheme="minorHAnsi"/>
        </w:rPr>
      </w:pPr>
      <w:r w:rsidRPr="00893A77">
        <w:rPr>
          <w:rFonts w:asciiTheme="minorHAnsi" w:hAnsiTheme="minorHAnsi" w:cstheme="minorHAnsi"/>
        </w:rPr>
        <w:t xml:space="preserve">V.............................dňa.......................                       </w:t>
      </w:r>
      <w:r w:rsidRPr="00893A77">
        <w:rPr>
          <w:rFonts w:asciiTheme="minorHAnsi" w:hAnsiTheme="minorHAnsi" w:cstheme="minorHAnsi"/>
        </w:rPr>
        <w:tab/>
        <w:t xml:space="preserve">   ................................................................</w:t>
      </w:r>
    </w:p>
    <w:p w:rsidR="008325E4" w:rsidRPr="00893A77" w:rsidRDefault="008325E4" w:rsidP="008325E4">
      <w:pPr>
        <w:ind w:left="4820" w:firstLine="992"/>
        <w:contextualSpacing/>
        <w:rPr>
          <w:rFonts w:asciiTheme="minorHAnsi" w:hAnsiTheme="minorHAnsi" w:cstheme="minorHAnsi"/>
        </w:rPr>
      </w:pPr>
      <w:r w:rsidRPr="00893A77">
        <w:rPr>
          <w:rFonts w:asciiTheme="minorHAnsi" w:hAnsiTheme="minorHAnsi" w:cstheme="minorHAnsi"/>
        </w:rPr>
        <w:t>Meno a priezvisko,</w:t>
      </w:r>
    </w:p>
    <w:p w:rsidR="0032541B" w:rsidRDefault="008325E4" w:rsidP="006520C8">
      <w:pPr>
        <w:ind w:left="4820" w:firstLine="709"/>
        <w:contextualSpacing/>
        <w:rPr>
          <w:rFonts w:asciiTheme="minorHAnsi" w:hAnsiTheme="minorHAnsi" w:cstheme="minorHAnsi"/>
        </w:rPr>
      </w:pPr>
      <w:r w:rsidRPr="00893A77">
        <w:rPr>
          <w:rFonts w:asciiTheme="minorHAnsi" w:hAnsiTheme="minorHAnsi" w:cstheme="minorHAnsi"/>
        </w:rPr>
        <w:t>pečiatka a podpis žiadateľa</w:t>
      </w:r>
      <w:bookmarkEnd w:id="4"/>
      <w:bookmarkEnd w:id="5"/>
    </w:p>
    <w:sectPr w:rsidR="0032541B" w:rsidSect="006B4F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9C2" w:rsidRDefault="00F459C2" w:rsidP="00072716">
      <w:pPr>
        <w:spacing w:after="0" w:line="240" w:lineRule="auto"/>
      </w:pPr>
      <w:r>
        <w:separator/>
      </w:r>
    </w:p>
  </w:endnote>
  <w:endnote w:type="continuationSeparator" w:id="0">
    <w:p w:rsidR="00F459C2" w:rsidRDefault="00F459C2" w:rsidP="0007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4A5" w:rsidRDefault="00AC64A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4A5" w:rsidRDefault="00AC64A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4A5" w:rsidRDefault="00AC64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9C2" w:rsidRDefault="00F459C2" w:rsidP="00072716">
      <w:pPr>
        <w:spacing w:after="0" w:line="240" w:lineRule="auto"/>
      </w:pPr>
      <w:r>
        <w:separator/>
      </w:r>
    </w:p>
  </w:footnote>
  <w:footnote w:type="continuationSeparator" w:id="0">
    <w:p w:rsidR="00F459C2" w:rsidRDefault="00F459C2" w:rsidP="0007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4A5" w:rsidRDefault="00AC64A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4A5" w:rsidRDefault="00AC64A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4A5" w:rsidRDefault="00AC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ADB"/>
    <w:multiLevelType w:val="hybridMultilevel"/>
    <w:tmpl w:val="3E98C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6705"/>
    <w:multiLevelType w:val="hybridMultilevel"/>
    <w:tmpl w:val="07EEA3A6"/>
    <w:lvl w:ilvl="0" w:tplc="B35205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48D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AE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826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C1F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22C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C9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295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CD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5616"/>
    <w:multiLevelType w:val="hybridMultilevel"/>
    <w:tmpl w:val="8E7EED38"/>
    <w:lvl w:ilvl="0" w:tplc="4ECE9166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6B72D9"/>
    <w:multiLevelType w:val="hybridMultilevel"/>
    <w:tmpl w:val="880EEED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B7"/>
    <w:rsid w:val="0000570C"/>
    <w:rsid w:val="00013A81"/>
    <w:rsid w:val="00043439"/>
    <w:rsid w:val="00044393"/>
    <w:rsid w:val="00046C13"/>
    <w:rsid w:val="00072716"/>
    <w:rsid w:val="00075566"/>
    <w:rsid w:val="000932F7"/>
    <w:rsid w:val="000A061A"/>
    <w:rsid w:val="000A0E27"/>
    <w:rsid w:val="000C4E16"/>
    <w:rsid w:val="000C7383"/>
    <w:rsid w:val="000E2971"/>
    <w:rsid w:val="000E64EE"/>
    <w:rsid w:val="000E791A"/>
    <w:rsid w:val="00102011"/>
    <w:rsid w:val="0010368C"/>
    <w:rsid w:val="00120D76"/>
    <w:rsid w:val="00127CF1"/>
    <w:rsid w:val="001356CC"/>
    <w:rsid w:val="00135E59"/>
    <w:rsid w:val="00143A1F"/>
    <w:rsid w:val="00147919"/>
    <w:rsid w:val="00157A1F"/>
    <w:rsid w:val="00176E9B"/>
    <w:rsid w:val="00183A6B"/>
    <w:rsid w:val="001969B1"/>
    <w:rsid w:val="001A2858"/>
    <w:rsid w:val="001A29C7"/>
    <w:rsid w:val="001C0779"/>
    <w:rsid w:val="001C5172"/>
    <w:rsid w:val="001C7140"/>
    <w:rsid w:val="001D1E6B"/>
    <w:rsid w:val="001F0CED"/>
    <w:rsid w:val="00211E1E"/>
    <w:rsid w:val="0022209F"/>
    <w:rsid w:val="002230E8"/>
    <w:rsid w:val="0023389E"/>
    <w:rsid w:val="00237A5B"/>
    <w:rsid w:val="0025249C"/>
    <w:rsid w:val="00283D90"/>
    <w:rsid w:val="002963F9"/>
    <w:rsid w:val="002A3FF6"/>
    <w:rsid w:val="002A5BB7"/>
    <w:rsid w:val="002D3307"/>
    <w:rsid w:val="002E51DA"/>
    <w:rsid w:val="002F3190"/>
    <w:rsid w:val="002F571A"/>
    <w:rsid w:val="00312B78"/>
    <w:rsid w:val="003217F5"/>
    <w:rsid w:val="00322FFA"/>
    <w:rsid w:val="0032541B"/>
    <w:rsid w:val="00332F62"/>
    <w:rsid w:val="0033616F"/>
    <w:rsid w:val="0035222A"/>
    <w:rsid w:val="0036230A"/>
    <w:rsid w:val="003746C4"/>
    <w:rsid w:val="00377E6C"/>
    <w:rsid w:val="00381314"/>
    <w:rsid w:val="003912C0"/>
    <w:rsid w:val="003A3A89"/>
    <w:rsid w:val="003C34C5"/>
    <w:rsid w:val="003E41E3"/>
    <w:rsid w:val="00414F6F"/>
    <w:rsid w:val="004307B3"/>
    <w:rsid w:val="004346FF"/>
    <w:rsid w:val="0044722F"/>
    <w:rsid w:val="0045313A"/>
    <w:rsid w:val="00453448"/>
    <w:rsid w:val="00462618"/>
    <w:rsid w:val="00463237"/>
    <w:rsid w:val="00470758"/>
    <w:rsid w:val="00470FFA"/>
    <w:rsid w:val="00485DC5"/>
    <w:rsid w:val="00487D51"/>
    <w:rsid w:val="00493306"/>
    <w:rsid w:val="004B2D5F"/>
    <w:rsid w:val="004C72DD"/>
    <w:rsid w:val="004D07B9"/>
    <w:rsid w:val="004E729E"/>
    <w:rsid w:val="004F149C"/>
    <w:rsid w:val="005369A0"/>
    <w:rsid w:val="00543C0C"/>
    <w:rsid w:val="00546130"/>
    <w:rsid w:val="00553B7C"/>
    <w:rsid w:val="00591C19"/>
    <w:rsid w:val="005A0C2B"/>
    <w:rsid w:val="005A179C"/>
    <w:rsid w:val="005A779F"/>
    <w:rsid w:val="005C19C9"/>
    <w:rsid w:val="005D0E85"/>
    <w:rsid w:val="0061504C"/>
    <w:rsid w:val="006271F9"/>
    <w:rsid w:val="006341CA"/>
    <w:rsid w:val="00642B43"/>
    <w:rsid w:val="00651207"/>
    <w:rsid w:val="006520C8"/>
    <w:rsid w:val="00652E16"/>
    <w:rsid w:val="00665B95"/>
    <w:rsid w:val="0068611D"/>
    <w:rsid w:val="006A3CD8"/>
    <w:rsid w:val="006B4FFF"/>
    <w:rsid w:val="006D3BEB"/>
    <w:rsid w:val="006F4AF4"/>
    <w:rsid w:val="00721117"/>
    <w:rsid w:val="00735E01"/>
    <w:rsid w:val="00744E56"/>
    <w:rsid w:val="00755C8B"/>
    <w:rsid w:val="00773424"/>
    <w:rsid w:val="007A6716"/>
    <w:rsid w:val="007B04FE"/>
    <w:rsid w:val="007B488C"/>
    <w:rsid w:val="007D10DD"/>
    <w:rsid w:val="007D453A"/>
    <w:rsid w:val="007E1876"/>
    <w:rsid w:val="007F3373"/>
    <w:rsid w:val="007F7F37"/>
    <w:rsid w:val="0080786E"/>
    <w:rsid w:val="00820DCE"/>
    <w:rsid w:val="0082130D"/>
    <w:rsid w:val="008325E4"/>
    <w:rsid w:val="0083365C"/>
    <w:rsid w:val="008471F0"/>
    <w:rsid w:val="008477E1"/>
    <w:rsid w:val="0086016F"/>
    <w:rsid w:val="00862705"/>
    <w:rsid w:val="00872A34"/>
    <w:rsid w:val="00890762"/>
    <w:rsid w:val="00892B3A"/>
    <w:rsid w:val="00893A77"/>
    <w:rsid w:val="008A7A90"/>
    <w:rsid w:val="008B5939"/>
    <w:rsid w:val="008B6C22"/>
    <w:rsid w:val="008C1E5F"/>
    <w:rsid w:val="008D24E1"/>
    <w:rsid w:val="008D4F05"/>
    <w:rsid w:val="008E6491"/>
    <w:rsid w:val="008F5F93"/>
    <w:rsid w:val="00901238"/>
    <w:rsid w:val="009411F7"/>
    <w:rsid w:val="00952E6E"/>
    <w:rsid w:val="00985522"/>
    <w:rsid w:val="00992CC2"/>
    <w:rsid w:val="00996467"/>
    <w:rsid w:val="009971EA"/>
    <w:rsid w:val="009B6A87"/>
    <w:rsid w:val="009D6C97"/>
    <w:rsid w:val="009D75C1"/>
    <w:rsid w:val="009D7CD0"/>
    <w:rsid w:val="009F1742"/>
    <w:rsid w:val="009F220F"/>
    <w:rsid w:val="00A1399C"/>
    <w:rsid w:val="00A13A23"/>
    <w:rsid w:val="00A16FF6"/>
    <w:rsid w:val="00A656BA"/>
    <w:rsid w:val="00A73A79"/>
    <w:rsid w:val="00A80611"/>
    <w:rsid w:val="00A80BCE"/>
    <w:rsid w:val="00A97B9B"/>
    <w:rsid w:val="00AA617E"/>
    <w:rsid w:val="00AB0D80"/>
    <w:rsid w:val="00AC64A5"/>
    <w:rsid w:val="00AC70F9"/>
    <w:rsid w:val="00AD39D4"/>
    <w:rsid w:val="00AD5F75"/>
    <w:rsid w:val="00AF1FAA"/>
    <w:rsid w:val="00B124CE"/>
    <w:rsid w:val="00B2328E"/>
    <w:rsid w:val="00B33C57"/>
    <w:rsid w:val="00B87D29"/>
    <w:rsid w:val="00B961B8"/>
    <w:rsid w:val="00B96456"/>
    <w:rsid w:val="00BA0BEA"/>
    <w:rsid w:val="00BC1C83"/>
    <w:rsid w:val="00BC3A31"/>
    <w:rsid w:val="00BE121D"/>
    <w:rsid w:val="00C05365"/>
    <w:rsid w:val="00C06923"/>
    <w:rsid w:val="00C07D1D"/>
    <w:rsid w:val="00C3408C"/>
    <w:rsid w:val="00C813F3"/>
    <w:rsid w:val="00C8380F"/>
    <w:rsid w:val="00CA380B"/>
    <w:rsid w:val="00CA5A7C"/>
    <w:rsid w:val="00CC7989"/>
    <w:rsid w:val="00CD06DA"/>
    <w:rsid w:val="00CD5FAD"/>
    <w:rsid w:val="00CE57C0"/>
    <w:rsid w:val="00CF07D4"/>
    <w:rsid w:val="00CF1AF3"/>
    <w:rsid w:val="00CF223F"/>
    <w:rsid w:val="00D03291"/>
    <w:rsid w:val="00D03D15"/>
    <w:rsid w:val="00D15BC0"/>
    <w:rsid w:val="00D30A1A"/>
    <w:rsid w:val="00D41314"/>
    <w:rsid w:val="00D517EA"/>
    <w:rsid w:val="00D56AC7"/>
    <w:rsid w:val="00D669F0"/>
    <w:rsid w:val="00D8237A"/>
    <w:rsid w:val="00D96CBA"/>
    <w:rsid w:val="00DA1C01"/>
    <w:rsid w:val="00DA64E9"/>
    <w:rsid w:val="00DD19C2"/>
    <w:rsid w:val="00DD3E7D"/>
    <w:rsid w:val="00DE01B5"/>
    <w:rsid w:val="00DE57D7"/>
    <w:rsid w:val="00DE5859"/>
    <w:rsid w:val="00DF6C54"/>
    <w:rsid w:val="00E36BD8"/>
    <w:rsid w:val="00E37EFE"/>
    <w:rsid w:val="00E56D63"/>
    <w:rsid w:val="00E70B91"/>
    <w:rsid w:val="00E71F2C"/>
    <w:rsid w:val="00EA6084"/>
    <w:rsid w:val="00EA799F"/>
    <w:rsid w:val="00EB0DEB"/>
    <w:rsid w:val="00EB1CED"/>
    <w:rsid w:val="00EB6C56"/>
    <w:rsid w:val="00F0383D"/>
    <w:rsid w:val="00F07285"/>
    <w:rsid w:val="00F410EE"/>
    <w:rsid w:val="00F459C2"/>
    <w:rsid w:val="00F46DD7"/>
    <w:rsid w:val="00F53560"/>
    <w:rsid w:val="00F82D76"/>
    <w:rsid w:val="00F84E1C"/>
    <w:rsid w:val="00F936E4"/>
    <w:rsid w:val="00FC522C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1B3DE"/>
  <w15:docId w15:val="{BECF84FD-9F6B-41B4-ACD4-1E82F25E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32F6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72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271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72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2716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69B1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86270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44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932F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32F7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932F7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35E0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35E01"/>
    <w:rPr>
      <w:lang w:eastAsia="en-US"/>
    </w:rPr>
  </w:style>
  <w:style w:type="character" w:styleId="Odkaznavysvetlivku">
    <w:name w:val="endnote reference"/>
    <w:basedOn w:val="Predvolenpsmoodseku"/>
    <w:uiPriority w:val="99"/>
    <w:semiHidden/>
    <w:unhideWhenUsed/>
    <w:rsid w:val="00735E01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5A179C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9012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6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petrzalka.s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trzalka.sk/ochranaudajo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ozvoj@petrzalka.s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26F00-F8FD-4D58-83E2-A6659C04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RÚRaGIS</dc:creator>
  <cp:lastModifiedBy>Kostková Helena</cp:lastModifiedBy>
  <cp:revision>11</cp:revision>
  <cp:lastPrinted>2025-04-11T07:52:00Z</cp:lastPrinted>
  <dcterms:created xsi:type="dcterms:W3CDTF">2025-04-10T07:26:00Z</dcterms:created>
  <dcterms:modified xsi:type="dcterms:W3CDTF">2025-04-23T12:10:00Z</dcterms:modified>
</cp:coreProperties>
</file>